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57C4A44" w14:textId="43DDEC73" w:rsidR="00523EE6" w:rsidRDefault="00657A7E">
      <w:pPr>
        <w:pStyle w:val="Heading1"/>
        <w:rPr>
          <w:sz w:val="48"/>
          <w:szCs w:val="48"/>
        </w:rPr>
      </w:pPr>
      <w:r>
        <w:rPr>
          <w:sz w:val="48"/>
          <w:szCs w:val="48"/>
        </w:rPr>
        <w:t>Capital Taxi</w:t>
      </w:r>
      <w:r w:rsidR="00111A48">
        <w:rPr>
          <w:sz w:val="48"/>
          <w:szCs w:val="48"/>
        </w:rPr>
        <w:t xml:space="preserve"> Rockland</w:t>
      </w:r>
      <w:r w:rsidR="003410E8">
        <w:rPr>
          <w:sz w:val="48"/>
          <w:szCs w:val="48"/>
        </w:rPr>
        <w:t xml:space="preserve"> </w:t>
      </w:r>
      <w:r w:rsidR="00AA308E">
        <w:rPr>
          <w:sz w:val="48"/>
          <w:szCs w:val="48"/>
        </w:rPr>
        <w:t>Accessibility Conformance Report</w:t>
      </w:r>
    </w:p>
    <w:p w14:paraId="4C39E127" w14:textId="77777777" w:rsidR="00523EE6" w:rsidRPr="00B911D0" w:rsidRDefault="00AA308E" w:rsidP="00B911D0">
      <w:pPr>
        <w:pStyle w:val="Heading1"/>
        <w:spacing w:before="100" w:beforeAutospacing="1" w:after="100" w:afterAutospacing="1"/>
        <w:rPr>
          <w:rFonts w:eastAsia="Times New Roman" w:cs="Times New Roman"/>
          <w:bCs/>
          <w:kern w:val="36"/>
          <w:sz w:val="48"/>
          <w:szCs w:val="48"/>
          <w:lang w:eastAsia="x-none"/>
        </w:rPr>
      </w:pPr>
      <w:bookmarkStart w:id="0" w:name="_30j0zll" w:colFirst="0" w:colLast="0"/>
      <w:bookmarkEnd w:id="0"/>
      <w:r w:rsidRPr="00B911D0">
        <w:rPr>
          <w:rFonts w:eastAsia="Times New Roman" w:cs="Times New Roman"/>
          <w:bCs/>
          <w:kern w:val="36"/>
          <w:sz w:val="48"/>
          <w:szCs w:val="48"/>
          <w:lang w:eastAsia="x-none"/>
        </w:rPr>
        <w:t>WCAG Edition</w:t>
      </w:r>
    </w:p>
    <w:p w14:paraId="637F75D3" w14:textId="5BFBBCC6" w:rsidR="00523EE6" w:rsidRDefault="00FE6038" w:rsidP="00B911D0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Arial" w:eastAsia="Arial" w:hAnsi="Arial" w:cs="Arial"/>
          <w:b/>
          <w:color w:val="000000"/>
        </w:rPr>
      </w:pPr>
      <w:r>
        <w:rPr>
          <w:rFonts w:ascii="Arial" w:eastAsia="Arial" w:hAnsi="Arial" w:cs="Arial"/>
          <w:b/>
          <w:color w:val="000000"/>
        </w:rPr>
        <w:t xml:space="preserve">(Based on </w:t>
      </w:r>
      <w:r w:rsidR="00AA308E">
        <w:rPr>
          <w:rFonts w:ascii="Arial" w:eastAsia="Arial" w:hAnsi="Arial" w:cs="Arial"/>
          <w:b/>
          <w:color w:val="000000"/>
        </w:rPr>
        <w:t>VPAT</w:t>
      </w:r>
      <w:r w:rsidR="00AA308E" w:rsidRPr="00B911D0">
        <w:rPr>
          <w:rFonts w:ascii="Arial" w:eastAsia="Arial" w:hAnsi="Arial" w:cs="Arial"/>
          <w:b/>
          <w:color w:val="000000"/>
        </w:rPr>
        <w:t>®</w:t>
      </w:r>
      <w:r w:rsidR="00AA308E">
        <w:rPr>
          <w:rFonts w:ascii="Arial" w:eastAsia="Arial" w:hAnsi="Arial" w:cs="Arial"/>
          <w:b/>
          <w:color w:val="000000"/>
        </w:rPr>
        <w:t xml:space="preserve"> Version 2.</w:t>
      </w:r>
      <w:r>
        <w:rPr>
          <w:rFonts w:ascii="Arial" w:eastAsia="Arial" w:hAnsi="Arial" w:cs="Arial"/>
          <w:b/>
          <w:color w:val="000000"/>
        </w:rPr>
        <w:t>4)</w:t>
      </w:r>
    </w:p>
    <w:p w14:paraId="2BD805A2" w14:textId="6832693D" w:rsidR="00523EE6" w:rsidRDefault="00AA308E" w:rsidP="00B911D0">
      <w:pPr>
        <w:pStyle w:val="Heading2"/>
        <w:spacing w:before="100" w:beforeAutospacing="1" w:after="100" w:afterAutospacing="1"/>
        <w:rPr>
          <w:rFonts w:eastAsia="Times New Roman" w:cs="Times New Roman"/>
          <w:b w:val="0"/>
          <w:lang w:eastAsia="x-none"/>
        </w:rPr>
      </w:pPr>
      <w:bookmarkStart w:id="1" w:name="_1fob9te" w:colFirst="0" w:colLast="0"/>
      <w:bookmarkEnd w:id="1"/>
      <w:r w:rsidRPr="00B911D0">
        <w:rPr>
          <w:rFonts w:eastAsia="Times New Roman" w:cs="Times New Roman"/>
          <w:bCs/>
          <w:lang w:val="x-none" w:eastAsia="x-none"/>
        </w:rPr>
        <w:t>Name of Product:</w:t>
      </w:r>
      <w:r w:rsidR="001E60D2" w:rsidRPr="00B911D0">
        <w:rPr>
          <w:rFonts w:eastAsia="Times New Roman" w:cs="Times New Roman"/>
          <w:bCs/>
          <w:lang w:val="x-none" w:eastAsia="x-none"/>
        </w:rPr>
        <w:t xml:space="preserve"> </w:t>
      </w:r>
      <w:r w:rsidR="00657A7E">
        <w:rPr>
          <w:rFonts w:eastAsia="Times New Roman" w:cs="Times New Roman"/>
          <w:b w:val="0"/>
          <w:lang w:eastAsia="x-none"/>
        </w:rPr>
        <w:t>Capital Taxi</w:t>
      </w:r>
      <w:r w:rsidR="00111A48">
        <w:rPr>
          <w:rFonts w:eastAsia="Times New Roman" w:cs="Times New Roman"/>
          <w:b w:val="0"/>
          <w:lang w:eastAsia="x-none"/>
        </w:rPr>
        <w:t xml:space="preserve"> Rockland</w:t>
      </w:r>
      <w:r w:rsidR="00207863">
        <w:rPr>
          <w:rFonts w:eastAsia="Times New Roman" w:cs="Times New Roman"/>
          <w:b w:val="0"/>
          <w:lang w:eastAsia="x-none"/>
        </w:rPr>
        <w:t xml:space="preserve"> </w:t>
      </w:r>
      <w:r w:rsidR="00207863" w:rsidRPr="00F168F0">
        <w:rPr>
          <w:rFonts w:eastAsia="Times New Roman" w:cs="Times New Roman"/>
          <w:b w:val="0"/>
          <w:lang w:eastAsia="x-none"/>
        </w:rPr>
        <w:t>(</w:t>
      </w:r>
      <w:hyperlink r:id="rId7" w:history="1">
        <w:r w:rsidR="00111A48" w:rsidRPr="00040CBB">
          <w:rPr>
            <w:rStyle w:val="Hyperlink"/>
            <w:rFonts w:eastAsia="Times New Roman" w:cs="Times New Roman"/>
            <w:b w:val="0"/>
            <w:lang w:eastAsia="x-none"/>
          </w:rPr>
          <w:t>http://www.capitaltaxirockland.com/</w:t>
        </w:r>
      </w:hyperlink>
      <w:r w:rsidR="00207863" w:rsidRPr="00F168F0">
        <w:rPr>
          <w:rFonts w:eastAsia="Times New Roman" w:cs="Times New Roman"/>
          <w:b w:val="0"/>
          <w:lang w:eastAsia="x-none"/>
        </w:rPr>
        <w:t>)</w:t>
      </w:r>
      <w:r w:rsidR="009B7AB6">
        <w:rPr>
          <w:rFonts w:eastAsia="Times New Roman" w:cs="Times New Roman"/>
          <w:b w:val="0"/>
          <w:lang w:eastAsia="x-none"/>
        </w:rPr>
        <w:t xml:space="preserve"> </w:t>
      </w:r>
    </w:p>
    <w:p w14:paraId="63E3C080" w14:textId="12AA760E" w:rsidR="00FE6038" w:rsidRPr="009B7AB6" w:rsidRDefault="00FE6038" w:rsidP="00FE6038">
      <w:pPr>
        <w:pStyle w:val="Heading2"/>
        <w:spacing w:before="100" w:beforeAutospacing="1" w:after="100" w:afterAutospacing="1"/>
        <w:rPr>
          <w:rFonts w:eastAsia="Times New Roman" w:cs="Times New Roman"/>
          <w:bCs/>
          <w:lang w:eastAsia="x-none"/>
        </w:rPr>
      </w:pPr>
      <w:r>
        <w:rPr>
          <w:rFonts w:eastAsia="Times New Roman" w:cs="Times New Roman"/>
          <w:bCs/>
          <w:lang w:val="en-IN" w:eastAsia="x-none"/>
        </w:rPr>
        <w:t xml:space="preserve">Report </w:t>
      </w:r>
      <w:r w:rsidRPr="00B911D0">
        <w:rPr>
          <w:rFonts w:eastAsia="Times New Roman" w:cs="Times New Roman"/>
          <w:bCs/>
          <w:lang w:val="x-none" w:eastAsia="x-none"/>
        </w:rPr>
        <w:t xml:space="preserve">Date: </w:t>
      </w:r>
      <w:r w:rsidR="00303036">
        <w:rPr>
          <w:rFonts w:eastAsia="Times New Roman" w:cs="Times New Roman"/>
          <w:b w:val="0"/>
          <w:lang w:eastAsia="x-none"/>
        </w:rPr>
        <w:t>February</w:t>
      </w:r>
      <w:r>
        <w:rPr>
          <w:rFonts w:eastAsia="Times New Roman" w:cs="Times New Roman"/>
          <w:b w:val="0"/>
          <w:lang w:eastAsia="x-none"/>
        </w:rPr>
        <w:t xml:space="preserve"> </w:t>
      </w:r>
      <w:r w:rsidR="00303036">
        <w:rPr>
          <w:rFonts w:eastAsia="Times New Roman" w:cs="Times New Roman"/>
          <w:b w:val="0"/>
          <w:lang w:eastAsia="x-none"/>
        </w:rPr>
        <w:t>6</w:t>
      </w:r>
      <w:r w:rsidR="00111A48">
        <w:rPr>
          <w:rFonts w:eastAsia="Times New Roman" w:cs="Times New Roman"/>
          <w:b w:val="0"/>
          <w:vertAlign w:val="superscript"/>
          <w:lang w:eastAsia="x-none"/>
        </w:rPr>
        <w:t>th</w:t>
      </w:r>
      <w:r w:rsidRPr="00B911D0">
        <w:rPr>
          <w:rFonts w:eastAsia="Times New Roman" w:cs="Times New Roman"/>
          <w:b w:val="0"/>
          <w:lang w:val="x-none" w:eastAsia="x-none"/>
        </w:rPr>
        <w:t>, 202</w:t>
      </w:r>
      <w:r w:rsidR="00111A48">
        <w:rPr>
          <w:rFonts w:eastAsia="Times New Roman" w:cs="Times New Roman"/>
          <w:b w:val="0"/>
          <w:lang w:eastAsia="x-none"/>
        </w:rPr>
        <w:t>3</w:t>
      </w:r>
    </w:p>
    <w:p w14:paraId="195CD37F" w14:textId="453948DB" w:rsidR="00523EE6" w:rsidRPr="00F168F0" w:rsidRDefault="00AA308E" w:rsidP="00B911D0">
      <w:pPr>
        <w:pStyle w:val="Heading2"/>
        <w:spacing w:before="100" w:beforeAutospacing="1" w:after="100" w:afterAutospacing="1"/>
        <w:rPr>
          <w:rFonts w:eastAsia="Times New Roman" w:cs="Times New Roman"/>
          <w:b w:val="0"/>
          <w:lang w:eastAsia="x-none"/>
        </w:rPr>
      </w:pPr>
      <w:bookmarkStart w:id="2" w:name="_3znysh7" w:colFirst="0" w:colLast="0"/>
      <w:bookmarkEnd w:id="2"/>
      <w:r w:rsidRPr="00B911D0">
        <w:rPr>
          <w:rFonts w:eastAsia="Times New Roman" w:cs="Times New Roman"/>
          <w:bCs/>
          <w:lang w:val="x-none" w:eastAsia="x-none"/>
        </w:rPr>
        <w:t>Product Description:</w:t>
      </w:r>
      <w:r w:rsidR="004919F1">
        <w:rPr>
          <w:b w:val="0"/>
          <w:bCs/>
          <w:sz w:val="24"/>
          <w:szCs w:val="24"/>
        </w:rPr>
        <w:t xml:space="preserve"> </w:t>
      </w:r>
      <w:r w:rsidR="0073112D">
        <w:rPr>
          <w:rFonts w:eastAsia="Times New Roman" w:cs="Times New Roman"/>
          <w:b w:val="0"/>
          <w:lang w:eastAsia="x-none"/>
        </w:rPr>
        <w:t xml:space="preserve">Capital Taxi </w:t>
      </w:r>
      <w:r w:rsidR="00111A48">
        <w:rPr>
          <w:rFonts w:eastAsia="Times New Roman" w:cs="Times New Roman"/>
          <w:b w:val="0"/>
          <w:lang w:eastAsia="x-none"/>
        </w:rPr>
        <w:t xml:space="preserve">Rockland </w:t>
      </w:r>
      <w:r w:rsidR="0073112D">
        <w:rPr>
          <w:rFonts w:eastAsia="Times New Roman" w:cs="Times New Roman"/>
          <w:b w:val="0"/>
          <w:lang w:eastAsia="x-none"/>
        </w:rPr>
        <w:t xml:space="preserve">is a </w:t>
      </w:r>
      <w:r w:rsidR="009915A1">
        <w:rPr>
          <w:rFonts w:eastAsia="Times New Roman" w:cs="Times New Roman"/>
          <w:b w:val="0"/>
          <w:lang w:eastAsia="x-none"/>
        </w:rPr>
        <w:t>world-class</w:t>
      </w:r>
      <w:r w:rsidR="0073112D">
        <w:rPr>
          <w:rFonts w:eastAsia="Times New Roman" w:cs="Times New Roman"/>
          <w:b w:val="0"/>
          <w:lang w:eastAsia="x-none"/>
        </w:rPr>
        <w:t xml:space="preserve"> taxi service provider in </w:t>
      </w:r>
      <w:r w:rsidR="00111A48">
        <w:rPr>
          <w:rFonts w:eastAsia="Times New Roman" w:cs="Times New Roman"/>
          <w:b w:val="0"/>
          <w:lang w:eastAsia="x-none"/>
        </w:rPr>
        <w:t>Rockland</w:t>
      </w:r>
      <w:r w:rsidR="009915A1">
        <w:rPr>
          <w:rFonts w:eastAsia="Times New Roman" w:cs="Times New Roman"/>
          <w:b w:val="0"/>
          <w:lang w:eastAsia="x-none"/>
        </w:rPr>
        <w:t xml:space="preserve">, </w:t>
      </w:r>
      <w:r w:rsidR="00111A48">
        <w:rPr>
          <w:rFonts w:eastAsia="Times New Roman" w:cs="Times New Roman"/>
          <w:b w:val="0"/>
          <w:lang w:eastAsia="x-none"/>
        </w:rPr>
        <w:t>Ontario</w:t>
      </w:r>
      <w:r w:rsidR="009915A1">
        <w:rPr>
          <w:rFonts w:eastAsia="Times New Roman" w:cs="Times New Roman"/>
          <w:b w:val="0"/>
          <w:lang w:eastAsia="x-none"/>
        </w:rPr>
        <w:t>.</w:t>
      </w:r>
    </w:p>
    <w:p w14:paraId="0D744BEA" w14:textId="71F3D5D1" w:rsidR="001E60D2" w:rsidRPr="00B911D0" w:rsidRDefault="00AA308E" w:rsidP="00B911D0">
      <w:pPr>
        <w:pStyle w:val="Heading2"/>
        <w:spacing w:before="100" w:beforeAutospacing="1" w:after="100" w:afterAutospacing="1"/>
        <w:rPr>
          <w:rFonts w:eastAsia="Times New Roman" w:cs="Times New Roman"/>
          <w:b w:val="0"/>
          <w:lang w:val="x-none" w:eastAsia="x-none"/>
        </w:rPr>
      </w:pPr>
      <w:bookmarkStart w:id="3" w:name="_2et92p0" w:colFirst="0" w:colLast="0"/>
      <w:bookmarkStart w:id="4" w:name="_tyjcwt" w:colFirst="0" w:colLast="0"/>
      <w:bookmarkEnd w:id="3"/>
      <w:bookmarkEnd w:id="4"/>
      <w:r w:rsidRPr="00B911D0">
        <w:rPr>
          <w:rFonts w:eastAsia="Times New Roman" w:cs="Times New Roman"/>
          <w:bCs/>
          <w:lang w:val="x-none" w:eastAsia="x-none"/>
        </w:rPr>
        <w:t xml:space="preserve">Contact information: </w:t>
      </w:r>
      <w:bookmarkStart w:id="5" w:name="_1t3h5sf" w:colFirst="0" w:colLast="0"/>
      <w:bookmarkEnd w:id="5"/>
      <w:r w:rsidR="0073112D" w:rsidRPr="0073112D">
        <w:rPr>
          <w:rFonts w:eastAsia="Times New Roman" w:cs="Times New Roman"/>
          <w:b w:val="0"/>
          <w:lang w:val="x-none" w:eastAsia="x-none"/>
        </w:rPr>
        <w:t>cci@coventryconnections.com</w:t>
      </w:r>
    </w:p>
    <w:p w14:paraId="4190FA58" w14:textId="37806824" w:rsidR="00523EE6" w:rsidRPr="00B911D0" w:rsidRDefault="00AA308E" w:rsidP="00B911D0">
      <w:pPr>
        <w:pStyle w:val="Heading2"/>
        <w:spacing w:before="100" w:beforeAutospacing="1" w:after="100" w:afterAutospacing="1"/>
        <w:rPr>
          <w:rFonts w:eastAsia="Times New Roman" w:cs="Times New Roman"/>
          <w:b w:val="0"/>
          <w:lang w:val="en-IN" w:eastAsia="x-none"/>
        </w:rPr>
      </w:pPr>
      <w:r w:rsidRPr="00B911D0">
        <w:rPr>
          <w:rFonts w:eastAsia="Times New Roman" w:cs="Times New Roman"/>
          <w:bCs/>
          <w:lang w:val="x-none" w:eastAsia="x-none"/>
        </w:rPr>
        <w:t>Evaluation Methods Used:</w:t>
      </w:r>
      <w:r w:rsidR="00B911D0" w:rsidRPr="00B911D0">
        <w:rPr>
          <w:rFonts w:eastAsia="Times New Roman" w:cs="Times New Roman"/>
          <w:b w:val="0"/>
          <w:lang w:val="en-IN" w:eastAsia="x-none"/>
        </w:rPr>
        <w:t xml:space="preserve"> </w:t>
      </w:r>
    </w:p>
    <w:p w14:paraId="21137A8D" w14:textId="77777777" w:rsidR="0073112D" w:rsidRPr="0096047B" w:rsidRDefault="0073112D" w:rsidP="0073112D">
      <w:pPr>
        <w:spacing w:line="360" w:lineRule="auto"/>
        <w:rPr>
          <w:rFonts w:ascii="Arial" w:eastAsia="Arial" w:hAnsi="Arial" w:cs="Arial"/>
          <w:bCs/>
          <w:color w:val="222222"/>
          <w:shd w:val="clear" w:color="auto" w:fill="FFFFFF"/>
          <w:lang w:val="en-US" w:eastAsia="en-US"/>
        </w:rPr>
      </w:pPr>
      <w:bookmarkStart w:id="6" w:name="_xvdxpf5zn515" w:colFirst="0" w:colLast="0"/>
      <w:bookmarkEnd w:id="6"/>
      <w:r w:rsidRPr="0096047B">
        <w:rPr>
          <w:rFonts w:ascii="Arial" w:eastAsia="Arial" w:hAnsi="Arial" w:cs="Arial"/>
          <w:bCs/>
          <w:color w:val="222222"/>
          <w:shd w:val="clear" w:color="auto" w:fill="FFFFFF"/>
          <w:lang w:val="en-US" w:eastAsia="en-US"/>
        </w:rPr>
        <w:t>Accessibility testing as per WCAG 2.1 AA guidelines.</w:t>
      </w:r>
    </w:p>
    <w:p w14:paraId="03512C9F" w14:textId="77777777" w:rsidR="0073112D" w:rsidRPr="0096047B" w:rsidRDefault="0073112D" w:rsidP="0073112D">
      <w:pPr>
        <w:spacing w:line="360" w:lineRule="auto"/>
        <w:rPr>
          <w:rFonts w:ascii="Arial" w:eastAsia="Arial" w:hAnsi="Arial" w:cs="Arial"/>
          <w:bCs/>
          <w:color w:val="222222"/>
          <w:shd w:val="clear" w:color="auto" w:fill="FFFFFF"/>
          <w:lang w:val="en-US" w:eastAsia="en-US"/>
        </w:rPr>
      </w:pPr>
      <w:r w:rsidRPr="0096047B">
        <w:rPr>
          <w:rFonts w:ascii="Arial" w:eastAsia="Arial" w:hAnsi="Arial" w:cs="Arial"/>
          <w:bCs/>
          <w:color w:val="222222"/>
          <w:shd w:val="clear" w:color="auto" w:fill="FFFFFF"/>
          <w:lang w:val="en-US" w:eastAsia="en-US"/>
        </w:rPr>
        <w:t>The evaluation was performed using below tools/ tests:</w:t>
      </w:r>
    </w:p>
    <w:p w14:paraId="5C29887B" w14:textId="77777777" w:rsidR="0073112D" w:rsidRPr="00C9426B" w:rsidRDefault="0073112D" w:rsidP="0073112D">
      <w:pPr>
        <w:pStyle w:val="ListParagraph"/>
        <w:numPr>
          <w:ilvl w:val="0"/>
          <w:numId w:val="29"/>
        </w:numPr>
        <w:rPr>
          <w:rFonts w:ascii="Arial" w:hAnsi="Arial"/>
          <w:lang w:val="x-none" w:eastAsia="x-none"/>
        </w:rPr>
      </w:pPr>
      <w:r w:rsidRPr="00C9426B">
        <w:rPr>
          <w:rFonts w:ascii="Arial" w:hAnsi="Arial"/>
          <w:lang w:val="x-none" w:eastAsia="x-none"/>
        </w:rPr>
        <w:t>Screen readers</w:t>
      </w:r>
      <w:r>
        <w:rPr>
          <w:rFonts w:ascii="Arial" w:hAnsi="Arial"/>
          <w:lang w:eastAsia="x-none"/>
        </w:rPr>
        <w:t>:</w:t>
      </w:r>
    </w:p>
    <w:p w14:paraId="4065C3C8" w14:textId="77777777" w:rsidR="0073112D" w:rsidRPr="00C9426B" w:rsidRDefault="0073112D" w:rsidP="0073112D">
      <w:pPr>
        <w:pStyle w:val="ListParagraph"/>
        <w:numPr>
          <w:ilvl w:val="1"/>
          <w:numId w:val="29"/>
        </w:numPr>
        <w:rPr>
          <w:rFonts w:ascii="Arial" w:hAnsi="Arial"/>
          <w:lang w:val="x-none" w:eastAsia="x-none"/>
        </w:rPr>
      </w:pPr>
      <w:r>
        <w:rPr>
          <w:rFonts w:ascii="Arial" w:hAnsi="Arial"/>
          <w:lang w:eastAsia="x-none"/>
        </w:rPr>
        <w:t xml:space="preserve">NVDA on Win10/ Chrome </w:t>
      </w:r>
    </w:p>
    <w:p w14:paraId="1B14AC1F" w14:textId="77777777" w:rsidR="0073112D" w:rsidRPr="00C9426B" w:rsidRDefault="0073112D" w:rsidP="0073112D">
      <w:pPr>
        <w:pStyle w:val="ListParagraph"/>
        <w:numPr>
          <w:ilvl w:val="1"/>
          <w:numId w:val="29"/>
        </w:numPr>
        <w:rPr>
          <w:rFonts w:ascii="Arial" w:hAnsi="Arial"/>
          <w:lang w:val="x-none" w:eastAsia="x-none"/>
        </w:rPr>
      </w:pPr>
      <w:r>
        <w:rPr>
          <w:rFonts w:ascii="Arial" w:hAnsi="Arial"/>
          <w:lang w:eastAsia="x-none"/>
        </w:rPr>
        <w:t xml:space="preserve">VoiceOver on iPhone/ Safari </w:t>
      </w:r>
    </w:p>
    <w:p w14:paraId="031BDA49" w14:textId="77777777" w:rsidR="0073112D" w:rsidRPr="00C9426B" w:rsidRDefault="0073112D" w:rsidP="0073112D">
      <w:pPr>
        <w:pStyle w:val="ListParagraph"/>
        <w:numPr>
          <w:ilvl w:val="0"/>
          <w:numId w:val="29"/>
        </w:numPr>
        <w:rPr>
          <w:rFonts w:ascii="Arial" w:hAnsi="Arial"/>
          <w:lang w:val="x-none" w:eastAsia="x-none"/>
        </w:rPr>
      </w:pPr>
      <w:r>
        <w:rPr>
          <w:rFonts w:ascii="Arial" w:hAnsi="Arial"/>
          <w:lang w:eastAsia="x-none"/>
        </w:rPr>
        <w:t>WAVE automated tool</w:t>
      </w:r>
    </w:p>
    <w:p w14:paraId="5E91DEC3" w14:textId="77777777" w:rsidR="0073112D" w:rsidRPr="00C9426B" w:rsidRDefault="0073112D" w:rsidP="0073112D">
      <w:pPr>
        <w:pStyle w:val="ListParagraph"/>
        <w:numPr>
          <w:ilvl w:val="0"/>
          <w:numId w:val="29"/>
        </w:numPr>
        <w:rPr>
          <w:rFonts w:ascii="Arial" w:hAnsi="Arial"/>
          <w:lang w:val="x-none" w:eastAsia="x-none"/>
        </w:rPr>
      </w:pPr>
      <w:r>
        <w:rPr>
          <w:rFonts w:ascii="Arial" w:hAnsi="Arial"/>
          <w:lang w:eastAsia="x-none"/>
        </w:rPr>
        <w:t>Color contrast testing using Color Contrast Analyzer</w:t>
      </w:r>
    </w:p>
    <w:p w14:paraId="1D1BBA2F" w14:textId="77777777" w:rsidR="0073112D" w:rsidRPr="00C9426B" w:rsidRDefault="0073112D" w:rsidP="0073112D">
      <w:pPr>
        <w:pStyle w:val="ListParagraph"/>
        <w:numPr>
          <w:ilvl w:val="0"/>
          <w:numId w:val="29"/>
        </w:numPr>
        <w:rPr>
          <w:rFonts w:ascii="Arial" w:hAnsi="Arial"/>
          <w:lang w:val="x-none" w:eastAsia="x-none"/>
        </w:rPr>
      </w:pPr>
      <w:r>
        <w:rPr>
          <w:rFonts w:ascii="Arial" w:hAnsi="Arial"/>
          <w:lang w:eastAsia="x-none"/>
        </w:rPr>
        <w:t>Browser zoom</w:t>
      </w:r>
    </w:p>
    <w:p w14:paraId="4BC2514D" w14:textId="77777777" w:rsidR="0073112D" w:rsidRPr="00C9426B" w:rsidRDefault="0073112D" w:rsidP="0073112D">
      <w:pPr>
        <w:pStyle w:val="ListParagraph"/>
        <w:numPr>
          <w:ilvl w:val="0"/>
          <w:numId w:val="29"/>
        </w:numPr>
        <w:rPr>
          <w:rFonts w:ascii="Arial" w:hAnsi="Arial"/>
          <w:lang w:val="x-none" w:eastAsia="x-none"/>
        </w:rPr>
      </w:pPr>
      <w:r>
        <w:rPr>
          <w:rFonts w:ascii="Arial" w:hAnsi="Arial"/>
          <w:lang w:eastAsia="x-none"/>
        </w:rPr>
        <w:t>Keyboard-only</w:t>
      </w:r>
    </w:p>
    <w:p w14:paraId="78B5C199" w14:textId="77777777" w:rsidR="0073112D" w:rsidRPr="00C9426B" w:rsidRDefault="0073112D" w:rsidP="0073112D">
      <w:pPr>
        <w:pStyle w:val="ListParagraph"/>
        <w:numPr>
          <w:ilvl w:val="0"/>
          <w:numId w:val="29"/>
        </w:numPr>
        <w:rPr>
          <w:rFonts w:ascii="Arial" w:hAnsi="Arial"/>
          <w:lang w:val="x-none" w:eastAsia="x-none"/>
        </w:rPr>
      </w:pPr>
      <w:r>
        <w:rPr>
          <w:rFonts w:ascii="Arial" w:hAnsi="Arial"/>
          <w:lang w:eastAsia="x-none"/>
        </w:rPr>
        <w:t>Text-spacing testing using bookmarklets</w:t>
      </w:r>
    </w:p>
    <w:p w14:paraId="55363EF3" w14:textId="77777777" w:rsidR="00123BB6" w:rsidRDefault="00123BB6">
      <w:pPr>
        <w:spacing w:after="160" w:line="259" w:lineRule="auto"/>
        <w:rPr>
          <w:rFonts w:ascii="Arial" w:eastAsia="Arial" w:hAnsi="Arial" w:cs="Arial"/>
          <w:b/>
          <w:sz w:val="36"/>
          <w:szCs w:val="36"/>
          <w:lang w:val="en-US" w:eastAsia="en-US"/>
        </w:rPr>
      </w:pPr>
      <w:r>
        <w:br w:type="page"/>
      </w:r>
    </w:p>
    <w:p w14:paraId="4904F01A" w14:textId="1272B27E" w:rsidR="00523EE6" w:rsidRDefault="00AA308E">
      <w:pPr>
        <w:pStyle w:val="Heading2"/>
      </w:pPr>
      <w:r>
        <w:lastRenderedPageBreak/>
        <w:t>Applicable Standards/Guidelines</w:t>
      </w:r>
    </w:p>
    <w:p w14:paraId="5D7BE52B" w14:textId="0DA12967" w:rsidR="00523EE6" w:rsidRDefault="00AA308E">
      <w:pPr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This report covers the degree of conformance for the following accessibility standard</w:t>
      </w:r>
      <w:r w:rsidR="00946E6D">
        <w:rPr>
          <w:rFonts w:ascii="Arial" w:eastAsia="Arial" w:hAnsi="Arial" w:cs="Arial"/>
        </w:rPr>
        <w:t>s</w:t>
      </w:r>
      <w:r>
        <w:rPr>
          <w:rFonts w:ascii="Arial" w:eastAsia="Arial" w:hAnsi="Arial" w:cs="Arial"/>
        </w:rPr>
        <w:t>/guidelines:</w:t>
      </w:r>
    </w:p>
    <w:tbl>
      <w:tblPr>
        <w:tblStyle w:val="a0"/>
        <w:tblW w:w="9355" w:type="dxa"/>
        <w:tblInd w:w="67" w:type="dxa"/>
        <w:tblBorders>
          <w:top w:val="single" w:sz="4" w:space="0" w:color="BFBFBF"/>
          <w:left w:val="single" w:sz="4" w:space="0" w:color="BFBFBF"/>
          <w:bottom w:val="single" w:sz="4" w:space="0" w:color="BFBFBF"/>
          <w:right w:val="single" w:sz="4" w:space="0" w:color="BFBFBF"/>
          <w:insideH w:val="single" w:sz="4" w:space="0" w:color="BFBFBF"/>
          <w:insideV w:val="single" w:sz="4" w:space="0" w:color="BFBFBF"/>
        </w:tblBorders>
        <w:tblLayout w:type="fixed"/>
        <w:tblLook w:val="0400" w:firstRow="0" w:lastRow="0" w:firstColumn="0" w:lastColumn="0" w:noHBand="0" w:noVBand="1"/>
      </w:tblPr>
      <w:tblGrid>
        <w:gridCol w:w="6404"/>
        <w:gridCol w:w="2951"/>
      </w:tblGrid>
      <w:tr w:rsidR="00523EE6" w14:paraId="6476A4CD" w14:textId="77777777">
        <w:tc>
          <w:tcPr>
            <w:tcW w:w="6404" w:type="dxa"/>
            <w:shd w:val="clear" w:color="auto" w:fill="AEAAAA"/>
            <w:tcMar>
              <w:top w:w="72" w:type="dxa"/>
              <w:left w:w="72" w:type="dxa"/>
              <w:bottom w:w="72" w:type="dxa"/>
              <w:right w:w="72" w:type="dxa"/>
            </w:tcMar>
          </w:tcPr>
          <w:p w14:paraId="751386A6" w14:textId="375EDB0E" w:rsidR="00523EE6" w:rsidRDefault="00AA308E">
            <w:pPr>
              <w:pStyle w:val="Heading2"/>
              <w:rPr>
                <w:sz w:val="28"/>
                <w:szCs w:val="28"/>
              </w:rPr>
            </w:pPr>
            <w:bookmarkStart w:id="7" w:name="_2s8eyo1" w:colFirst="0" w:colLast="0"/>
            <w:bookmarkEnd w:id="7"/>
            <w:r>
              <w:rPr>
                <w:sz w:val="28"/>
                <w:szCs w:val="28"/>
              </w:rPr>
              <w:t>Standard/Guideline</w:t>
            </w:r>
          </w:p>
        </w:tc>
        <w:tc>
          <w:tcPr>
            <w:tcW w:w="2951" w:type="dxa"/>
            <w:shd w:val="clear" w:color="auto" w:fill="AEAAAA"/>
            <w:tcMar>
              <w:top w:w="72" w:type="dxa"/>
              <w:left w:w="72" w:type="dxa"/>
              <w:bottom w:w="72" w:type="dxa"/>
              <w:right w:w="72" w:type="dxa"/>
            </w:tcMar>
          </w:tcPr>
          <w:p w14:paraId="09217AF4" w14:textId="1F8CDF8A" w:rsidR="00523EE6" w:rsidRDefault="00AA308E">
            <w:pPr>
              <w:pStyle w:val="Heading2"/>
              <w:rPr>
                <w:sz w:val="28"/>
                <w:szCs w:val="28"/>
              </w:rPr>
            </w:pPr>
            <w:bookmarkStart w:id="8" w:name="_17dp8vu" w:colFirst="0" w:colLast="0"/>
            <w:bookmarkEnd w:id="8"/>
            <w:r>
              <w:rPr>
                <w:sz w:val="28"/>
                <w:szCs w:val="28"/>
              </w:rPr>
              <w:t xml:space="preserve">Included </w:t>
            </w:r>
            <w:r w:rsidR="002B13E8">
              <w:rPr>
                <w:sz w:val="28"/>
                <w:szCs w:val="28"/>
              </w:rPr>
              <w:t>i</w:t>
            </w:r>
            <w:r>
              <w:rPr>
                <w:sz w:val="28"/>
                <w:szCs w:val="28"/>
              </w:rPr>
              <w:t>n Report</w:t>
            </w:r>
          </w:p>
        </w:tc>
      </w:tr>
      <w:tr w:rsidR="00523EE6" w14:paraId="38E57C59" w14:textId="77777777">
        <w:tc>
          <w:tcPr>
            <w:tcW w:w="6404" w:type="dxa"/>
            <w:shd w:val="clear" w:color="auto" w:fill="auto"/>
            <w:tcMar>
              <w:top w:w="72" w:type="dxa"/>
              <w:left w:w="72" w:type="dxa"/>
              <w:bottom w:w="72" w:type="dxa"/>
              <w:right w:w="72" w:type="dxa"/>
            </w:tcMar>
          </w:tcPr>
          <w:p w14:paraId="76D92F72" w14:textId="59D372D2" w:rsidR="00523EE6" w:rsidRDefault="00AA308E">
            <w:pP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</w:rPr>
              <w:t xml:space="preserve">Web Content Accessibility Guidelines 2.1 at </w:t>
            </w:r>
            <w:r>
              <w:rPr>
                <w:rFonts w:ascii="Arial" w:eastAsia="Arial" w:hAnsi="Arial" w:cs="Arial"/>
                <w:i/>
                <w:color w:val="0000FF"/>
                <w:u w:val="single"/>
              </w:rPr>
              <w:t>https://www.w3.org/TR/WCAG21/</w:t>
            </w:r>
          </w:p>
        </w:tc>
        <w:tc>
          <w:tcPr>
            <w:tcW w:w="2951" w:type="dxa"/>
            <w:shd w:val="clear" w:color="auto" w:fill="auto"/>
            <w:vAlign w:val="center"/>
          </w:tcPr>
          <w:p w14:paraId="502E7198" w14:textId="77777777" w:rsidR="00387538" w:rsidRDefault="00387538" w:rsidP="00387538">
            <w:pPr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Level A (Yes)</w:t>
            </w:r>
          </w:p>
          <w:p w14:paraId="20C8BAF3" w14:textId="77777777" w:rsidR="00387538" w:rsidRDefault="00387538" w:rsidP="00387538">
            <w:pPr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Level AA (Yes)</w:t>
            </w:r>
          </w:p>
          <w:p w14:paraId="5139FE81" w14:textId="4FB8B0E0" w:rsidR="00523EE6" w:rsidRDefault="00387538" w:rsidP="00387538">
            <w:pPr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Level AAA (No)</w:t>
            </w:r>
          </w:p>
        </w:tc>
      </w:tr>
    </w:tbl>
    <w:p w14:paraId="56E021DF" w14:textId="0FBB2AB3" w:rsidR="00523EE6" w:rsidRDefault="00AA308E">
      <w:pPr>
        <w:pStyle w:val="Heading2"/>
      </w:pPr>
      <w:bookmarkStart w:id="9" w:name="_1wa8ztwwj9j9" w:colFirst="0" w:colLast="0"/>
      <w:bookmarkEnd w:id="9"/>
      <w:r>
        <w:t>Terms</w:t>
      </w:r>
    </w:p>
    <w:p w14:paraId="6F80430C" w14:textId="6E4D7218" w:rsidR="00523EE6" w:rsidRDefault="00AA308E">
      <w:pPr>
        <w:pBdr>
          <w:top w:val="nil"/>
          <w:left w:val="nil"/>
          <w:bottom w:val="nil"/>
          <w:right w:val="nil"/>
          <w:between w:val="nil"/>
        </w:pBdr>
        <w:tabs>
          <w:tab w:val="center" w:pos="9480"/>
        </w:tabs>
        <w:rPr>
          <w:rFonts w:ascii="Arial" w:eastAsia="Arial" w:hAnsi="Arial" w:cs="Arial"/>
          <w:color w:val="000000"/>
        </w:rPr>
      </w:pPr>
      <w:r>
        <w:rPr>
          <w:rFonts w:ascii="Arial" w:eastAsia="Arial" w:hAnsi="Arial" w:cs="Arial"/>
          <w:color w:val="000000"/>
        </w:rPr>
        <w:t>The terms used in the Conformance Level information are defined as follows:</w:t>
      </w:r>
    </w:p>
    <w:p w14:paraId="269917CD" w14:textId="2C1EED0B" w:rsidR="00523EE6" w:rsidRDefault="00AA308E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</w:pPr>
      <w:r>
        <w:rPr>
          <w:rFonts w:ascii="Arial" w:eastAsia="Arial" w:hAnsi="Arial" w:cs="Arial"/>
          <w:b/>
          <w:color w:val="000000"/>
        </w:rPr>
        <w:t>Supports</w:t>
      </w:r>
      <w:r>
        <w:rPr>
          <w:rFonts w:ascii="Arial" w:eastAsia="Arial" w:hAnsi="Arial" w:cs="Arial"/>
          <w:color w:val="000000"/>
        </w:rPr>
        <w:t>: The functionality of the product has at least one method that meets the criterion without known defects or meets with equivalent facilitation.</w:t>
      </w:r>
    </w:p>
    <w:p w14:paraId="5A32D170" w14:textId="51AAEC65" w:rsidR="00523EE6" w:rsidRDefault="00FE6038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</w:pPr>
      <w:r>
        <w:rPr>
          <w:rFonts w:ascii="Arial" w:eastAsia="Arial" w:hAnsi="Arial" w:cs="Arial"/>
          <w:b/>
        </w:rPr>
        <w:t xml:space="preserve">Partially </w:t>
      </w:r>
      <w:r w:rsidR="00AA308E">
        <w:rPr>
          <w:rFonts w:ascii="Arial" w:eastAsia="Arial" w:hAnsi="Arial" w:cs="Arial"/>
          <w:b/>
        </w:rPr>
        <w:t>Supports</w:t>
      </w:r>
      <w:r w:rsidR="00AA308E">
        <w:rPr>
          <w:rFonts w:ascii="Arial" w:eastAsia="Arial" w:hAnsi="Arial" w:cs="Arial"/>
          <w:color w:val="000000"/>
        </w:rPr>
        <w:t>: Some functionality of the product does not meet the criterion.</w:t>
      </w:r>
    </w:p>
    <w:p w14:paraId="6A9997D7" w14:textId="611C2BF7" w:rsidR="00523EE6" w:rsidRDefault="00AA308E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</w:pPr>
      <w:r>
        <w:rPr>
          <w:rFonts w:ascii="Arial" w:eastAsia="Arial" w:hAnsi="Arial" w:cs="Arial"/>
          <w:b/>
          <w:color w:val="000000"/>
        </w:rPr>
        <w:t>Does Not Support</w:t>
      </w:r>
      <w:r>
        <w:rPr>
          <w:rFonts w:ascii="Arial" w:eastAsia="Arial" w:hAnsi="Arial" w:cs="Arial"/>
          <w:color w:val="000000"/>
        </w:rPr>
        <w:t>: The majority of product functionality does not meet the criterion.</w:t>
      </w:r>
    </w:p>
    <w:p w14:paraId="2163115D" w14:textId="10CF98E5" w:rsidR="00523EE6" w:rsidRDefault="00AA308E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</w:pPr>
      <w:r>
        <w:rPr>
          <w:rFonts w:ascii="Arial" w:eastAsia="Arial" w:hAnsi="Arial" w:cs="Arial"/>
          <w:b/>
          <w:color w:val="000000"/>
        </w:rPr>
        <w:t>Not Applicable</w:t>
      </w:r>
      <w:r>
        <w:rPr>
          <w:rFonts w:ascii="Arial" w:eastAsia="Arial" w:hAnsi="Arial" w:cs="Arial"/>
          <w:color w:val="000000"/>
        </w:rPr>
        <w:t>: The criterion is not relevant to the product.</w:t>
      </w:r>
    </w:p>
    <w:p w14:paraId="7E3475CF" w14:textId="33311AC2" w:rsidR="00FE6038" w:rsidRPr="00FE6038" w:rsidRDefault="00AA308E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</w:pPr>
      <w:r>
        <w:rPr>
          <w:rFonts w:ascii="Arial" w:eastAsia="Arial" w:hAnsi="Arial" w:cs="Arial"/>
          <w:b/>
          <w:color w:val="000000"/>
        </w:rPr>
        <w:t>Not Evaluated</w:t>
      </w:r>
      <w:r>
        <w:rPr>
          <w:rFonts w:ascii="Arial Unicode MS" w:eastAsia="Arial Unicode MS" w:hAnsi="Arial Unicode MS" w:cs="Arial Unicode MS"/>
          <w:color w:val="000000"/>
        </w:rPr>
        <w:t xml:space="preserve">: </w:t>
      </w:r>
      <w:r w:rsidRPr="004E7815">
        <w:rPr>
          <w:rFonts w:ascii="Arial" w:eastAsia="Arial" w:hAnsi="Arial" w:cs="Arial"/>
          <w:color w:val="000000"/>
        </w:rPr>
        <w:t>The product has not been evaluated against the criterion</w:t>
      </w:r>
      <w:r>
        <w:rPr>
          <w:rFonts w:ascii="Arial Unicode MS" w:eastAsia="Arial Unicode MS" w:hAnsi="Arial Unicode MS" w:cs="Arial Unicode MS"/>
          <w:color w:val="000000"/>
        </w:rPr>
        <w:t>.</w:t>
      </w:r>
    </w:p>
    <w:p w14:paraId="7DDC56F8" w14:textId="77777777" w:rsidR="00FE6038" w:rsidRPr="00FE6038" w:rsidRDefault="00FE6038" w:rsidP="00FE6038">
      <w:pPr>
        <w:pBdr>
          <w:top w:val="nil"/>
          <w:left w:val="nil"/>
          <w:bottom w:val="nil"/>
          <w:right w:val="nil"/>
          <w:between w:val="nil"/>
        </w:pBdr>
      </w:pPr>
    </w:p>
    <w:p w14:paraId="471B6EAA" w14:textId="15F6DE30" w:rsidR="00FE6038" w:rsidRDefault="00FE6038" w:rsidP="00FE6038">
      <w:pPr>
        <w:pStyle w:val="Heading2"/>
        <w:rPr>
          <w:lang w:eastAsia="x-none"/>
        </w:rPr>
      </w:pPr>
      <w:bookmarkStart w:id="10" w:name="_Toc512938845"/>
      <w:r>
        <w:t>WCAG 2.1 Report</w:t>
      </w:r>
      <w:bookmarkEnd w:id="10"/>
    </w:p>
    <w:p w14:paraId="02713DD6" w14:textId="646148B9" w:rsidR="00FE6038" w:rsidRDefault="00FE6038" w:rsidP="00FE6038">
      <w:pPr>
        <w:spacing w:before="240"/>
        <w:rPr>
          <w:rFonts w:ascii="Arial" w:hAnsi="Arial" w:cs="Arial"/>
        </w:rPr>
      </w:pPr>
      <w:r>
        <w:rPr>
          <w:rFonts w:ascii="Arial" w:hAnsi="Arial" w:cs="Arial"/>
          <w:color w:val="000000"/>
        </w:rPr>
        <w:t>Note: When reporting on conformance with the WCAG 2.1 Success Criteria, they are scoped for full pages, complete processes, and accessibility-supported ways of using technology as documented in the</w:t>
      </w:r>
      <w:r>
        <w:rPr>
          <w:rFonts w:ascii="Arial" w:hAnsi="Arial" w:cs="Arial"/>
          <w:color w:val="FF0000"/>
        </w:rPr>
        <w:t xml:space="preserve"> </w:t>
      </w:r>
      <w:hyperlink r:id="rId8" w:history="1">
        <w:r>
          <w:rPr>
            <w:rStyle w:val="Hyperlink"/>
            <w:rFonts w:ascii="Arial" w:hAnsi="Arial" w:cs="Arial"/>
          </w:rPr>
          <w:t>WCAG 2.1 Conformance Requirements</w:t>
        </w:r>
      </w:hyperlink>
      <w:r>
        <w:rPr>
          <w:rFonts w:ascii="Arial" w:hAnsi="Arial" w:cs="Arial"/>
        </w:rPr>
        <w:t>.</w:t>
      </w:r>
    </w:p>
    <w:p w14:paraId="709DD2BB" w14:textId="253BB250" w:rsidR="00523EE6" w:rsidRDefault="00AA308E" w:rsidP="00FE6038">
      <w:pPr>
        <w:pBdr>
          <w:top w:val="nil"/>
          <w:left w:val="nil"/>
          <w:bottom w:val="nil"/>
          <w:right w:val="nil"/>
          <w:between w:val="nil"/>
        </w:pBdr>
      </w:pPr>
      <w:r>
        <w:br w:type="page"/>
      </w:r>
    </w:p>
    <w:p w14:paraId="71AA47BE" w14:textId="541932A3" w:rsidR="00523EE6" w:rsidRDefault="00AA308E">
      <w:pPr>
        <w:pStyle w:val="Heading3"/>
        <w:rPr>
          <w:rFonts w:ascii="Arial" w:eastAsia="Arial" w:hAnsi="Arial" w:cs="Arial"/>
          <w:b/>
          <w:color w:val="000000"/>
          <w:sz w:val="36"/>
          <w:szCs w:val="36"/>
        </w:rPr>
      </w:pPr>
      <w:bookmarkStart w:id="11" w:name="_26in1rg" w:colFirst="0" w:colLast="0"/>
      <w:bookmarkEnd w:id="11"/>
      <w:r>
        <w:rPr>
          <w:rFonts w:ascii="Arial" w:eastAsia="Arial" w:hAnsi="Arial" w:cs="Arial"/>
          <w:b/>
          <w:color w:val="000000"/>
          <w:sz w:val="36"/>
          <w:szCs w:val="36"/>
        </w:rPr>
        <w:lastRenderedPageBreak/>
        <w:t>Table 1: Success Criteria, Level A</w:t>
      </w:r>
    </w:p>
    <w:p w14:paraId="2C8F2EF3" w14:textId="7504CC29" w:rsidR="00523EE6" w:rsidRDefault="00523EE6">
      <w:pPr>
        <w:rPr>
          <w:rFonts w:ascii="Arial" w:eastAsia="Arial" w:hAnsi="Arial" w:cs="Arial"/>
        </w:rPr>
      </w:pPr>
    </w:p>
    <w:tbl>
      <w:tblPr>
        <w:tblStyle w:val="a1"/>
        <w:tblW w:w="9506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3586"/>
        <w:gridCol w:w="1743"/>
        <w:gridCol w:w="4177"/>
      </w:tblGrid>
      <w:tr w:rsidR="00523EE6" w14:paraId="62DBBB75" w14:textId="77777777" w:rsidTr="00C60E92">
        <w:trPr>
          <w:trHeight w:val="300"/>
        </w:trPr>
        <w:tc>
          <w:tcPr>
            <w:tcW w:w="35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EAAAA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</w:tcPr>
          <w:p w14:paraId="0C08DB8D" w14:textId="62F5451D" w:rsidR="00523EE6" w:rsidRDefault="00AA308E">
            <w:pPr>
              <w:ind w:left="-15"/>
              <w:jc w:val="center"/>
              <w:rPr>
                <w:rFonts w:ascii="Arial" w:eastAsia="Arial" w:hAnsi="Arial" w:cs="Arial"/>
                <w:b/>
                <w:color w:val="0000FF"/>
                <w:u w:val="single"/>
              </w:rPr>
            </w:pPr>
            <w:r>
              <w:rPr>
                <w:rFonts w:ascii="Arial" w:eastAsia="Arial" w:hAnsi="Arial" w:cs="Arial"/>
                <w:b/>
              </w:rPr>
              <w:t>Criteria</w:t>
            </w:r>
          </w:p>
        </w:tc>
        <w:tc>
          <w:tcPr>
            <w:tcW w:w="17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EAAAA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</w:tcPr>
          <w:p w14:paraId="4ADB5756" w14:textId="7003F5B0" w:rsidR="00523EE6" w:rsidRDefault="00AA308E">
            <w:pPr>
              <w:ind w:left="-15"/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b/>
              </w:rPr>
              <w:t xml:space="preserve">Conformance Level </w:t>
            </w:r>
          </w:p>
        </w:tc>
        <w:tc>
          <w:tcPr>
            <w:tcW w:w="41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EAAAA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</w:tcPr>
          <w:p w14:paraId="5BB25109" w14:textId="65B87240" w:rsidR="00523EE6" w:rsidRDefault="00AA308E">
            <w:pPr>
              <w:ind w:left="-15"/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b/>
              </w:rPr>
              <w:t>Remarks and Explanations</w:t>
            </w:r>
          </w:p>
        </w:tc>
      </w:tr>
      <w:tr w:rsidR="00523EE6" w14:paraId="57E05B3D" w14:textId="77777777" w:rsidTr="00C60E92">
        <w:trPr>
          <w:trHeight w:val="300"/>
        </w:trPr>
        <w:tc>
          <w:tcPr>
            <w:tcW w:w="35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</w:tcPr>
          <w:p w14:paraId="22B354A4" w14:textId="19906BB2" w:rsidR="00523EE6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</w:rPr>
            </w:pPr>
            <w:hyperlink r:id="rId9" w:anchor="text-equiv-all">
              <w:r w:rsidR="00AA308E">
                <w:rPr>
                  <w:rFonts w:ascii="Arial" w:eastAsia="Arial" w:hAnsi="Arial" w:cs="Arial"/>
                  <w:b/>
                  <w:color w:val="0000FF"/>
                  <w:u w:val="single"/>
                </w:rPr>
                <w:t>1.1.1 Non-text Content</w:t>
              </w:r>
            </w:hyperlink>
            <w:r w:rsidR="00AA308E">
              <w:rPr>
                <w:rFonts w:ascii="Arial Unicode MS" w:eastAsia="Arial Unicode MS" w:hAnsi="Arial Unicode MS" w:cs="Arial Unicode MS"/>
              </w:rPr>
              <w:br/>
            </w:r>
            <w:r w:rsidR="00AA308E" w:rsidRPr="00E2222C">
              <w:rPr>
                <w:rFonts w:ascii="Arial" w:eastAsia="Arial" w:hAnsi="Arial" w:cs="Arial"/>
              </w:rPr>
              <w:t>(Level A)</w:t>
            </w:r>
          </w:p>
        </w:tc>
        <w:tc>
          <w:tcPr>
            <w:tcW w:w="17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</w:tcPr>
          <w:p w14:paraId="54C2E8F3" w14:textId="06B5C303" w:rsidR="00523EE6" w:rsidRPr="00FD60BF" w:rsidRDefault="0083422C">
            <w:pPr>
              <w:jc w:val="center"/>
              <w:rPr>
                <w:rFonts w:ascii="Arial" w:eastAsia="Arial" w:hAnsi="Arial" w:cs="Arial"/>
                <w:bCs/>
              </w:rPr>
            </w:pPr>
            <w:r w:rsidRPr="00FD60BF">
              <w:rPr>
                <w:rFonts w:ascii="Arial" w:eastAsia="Arial" w:hAnsi="Arial" w:cs="Arial"/>
                <w:bCs/>
              </w:rPr>
              <w:t>Supports</w:t>
            </w:r>
          </w:p>
        </w:tc>
        <w:tc>
          <w:tcPr>
            <w:tcW w:w="41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</w:tcPr>
          <w:p w14:paraId="74D80355" w14:textId="68DF9B3D" w:rsidR="00A164AF" w:rsidRPr="00A164AF" w:rsidRDefault="00A164AF" w:rsidP="00A164AF">
            <w:pPr>
              <w:rPr>
                <w:rFonts w:ascii="Arial" w:hAnsi="Arial" w:cs="Arial"/>
                <w:color w:val="000000"/>
              </w:rPr>
            </w:pPr>
            <w:r w:rsidRPr="00A164AF">
              <w:rPr>
                <w:rFonts w:ascii="Arial" w:hAnsi="Arial" w:cs="Arial"/>
                <w:color w:val="000000"/>
              </w:rPr>
              <w:t xml:space="preserve">Images </w:t>
            </w:r>
            <w:r w:rsidR="00946E6D">
              <w:rPr>
                <w:rFonts w:ascii="Arial" w:hAnsi="Arial" w:cs="Arial"/>
                <w:color w:val="000000"/>
              </w:rPr>
              <w:t>o</w:t>
            </w:r>
            <w:r w:rsidRPr="00A164AF">
              <w:rPr>
                <w:rFonts w:ascii="Arial" w:hAnsi="Arial" w:cs="Arial"/>
                <w:color w:val="000000"/>
              </w:rPr>
              <w:t xml:space="preserve">n the </w:t>
            </w:r>
            <w:r w:rsidR="00F62C69">
              <w:rPr>
                <w:rFonts w:ascii="Arial" w:hAnsi="Arial" w:cs="Arial"/>
                <w:color w:val="000000"/>
              </w:rPr>
              <w:t>website</w:t>
            </w:r>
            <w:r w:rsidRPr="00A164AF">
              <w:rPr>
                <w:rFonts w:ascii="Arial" w:hAnsi="Arial" w:cs="Arial"/>
                <w:color w:val="000000"/>
              </w:rPr>
              <w:t xml:space="preserve"> contain</w:t>
            </w:r>
          </w:p>
          <w:p w14:paraId="546F9628" w14:textId="28BB0C1F" w:rsidR="00106EBD" w:rsidRPr="003D0DB7" w:rsidRDefault="00A164AF" w:rsidP="003D0DB7">
            <w:pPr>
              <w:rPr>
                <w:rFonts w:ascii="Arial" w:hAnsi="Arial" w:cs="Arial"/>
                <w:color w:val="000000"/>
              </w:rPr>
            </w:pPr>
            <w:r w:rsidRPr="00A164AF">
              <w:rPr>
                <w:rFonts w:ascii="Arial" w:hAnsi="Arial" w:cs="Arial"/>
                <w:color w:val="000000"/>
              </w:rPr>
              <w:t>relevant alternative text.</w:t>
            </w:r>
          </w:p>
        </w:tc>
      </w:tr>
      <w:tr w:rsidR="00523EE6" w14:paraId="3371BA3E" w14:textId="77777777" w:rsidTr="00C60E92">
        <w:trPr>
          <w:trHeight w:val="300"/>
        </w:trPr>
        <w:tc>
          <w:tcPr>
            <w:tcW w:w="35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</w:tcPr>
          <w:p w14:paraId="551923C7" w14:textId="54804DE6" w:rsidR="00523EE6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</w:rPr>
            </w:pPr>
            <w:hyperlink r:id="rId10" w:anchor="media-equiv-av-only-alt">
              <w:r w:rsidR="00AA308E">
                <w:rPr>
                  <w:rFonts w:ascii="Arial" w:eastAsia="Arial" w:hAnsi="Arial" w:cs="Arial"/>
                  <w:b/>
                  <w:color w:val="0000FF"/>
                  <w:u w:val="single"/>
                </w:rPr>
                <w:t>1.2.1 Audio-only and Video-only (Prerecorded)</w:t>
              </w:r>
            </w:hyperlink>
            <w:r w:rsidR="00AA308E">
              <w:rPr>
                <w:rFonts w:ascii="Arial" w:eastAsia="Arial" w:hAnsi="Arial" w:cs="Arial"/>
              </w:rPr>
              <w:t xml:space="preserve"> (Level A)</w:t>
            </w:r>
          </w:p>
        </w:tc>
        <w:tc>
          <w:tcPr>
            <w:tcW w:w="17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</w:tcPr>
          <w:p w14:paraId="407E635B" w14:textId="3CAB5463" w:rsidR="00523EE6" w:rsidRPr="00EB4FC8" w:rsidRDefault="00F62C69">
            <w:pPr>
              <w:jc w:val="center"/>
              <w:rPr>
                <w:rFonts w:ascii="Arial" w:eastAsia="Arial" w:hAnsi="Arial" w:cs="Arial"/>
                <w:bCs/>
              </w:rPr>
            </w:pPr>
            <w:r>
              <w:rPr>
                <w:rFonts w:ascii="Arial" w:eastAsia="Arial" w:hAnsi="Arial" w:cs="Arial"/>
                <w:bCs/>
              </w:rPr>
              <w:t>Not Applicable</w:t>
            </w:r>
          </w:p>
        </w:tc>
        <w:tc>
          <w:tcPr>
            <w:tcW w:w="41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</w:tcPr>
          <w:p w14:paraId="4BB680A3" w14:textId="48CBDC92" w:rsidR="00C33121" w:rsidRPr="00A86D80" w:rsidRDefault="00F62C69" w:rsidP="00A86D80">
            <w:pPr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 xml:space="preserve">No </w:t>
            </w:r>
            <w:r w:rsidR="003410E8">
              <w:rPr>
                <w:rFonts w:ascii="Arial" w:eastAsia="Arial" w:hAnsi="Arial" w:cs="Arial"/>
              </w:rPr>
              <w:t>audio</w:t>
            </w:r>
            <w:r>
              <w:rPr>
                <w:rFonts w:ascii="Arial" w:eastAsia="Arial" w:hAnsi="Arial" w:cs="Arial"/>
              </w:rPr>
              <w:t>-only</w:t>
            </w:r>
            <w:r w:rsidR="003410E8">
              <w:rPr>
                <w:rFonts w:ascii="Arial" w:eastAsia="Arial" w:hAnsi="Arial" w:cs="Arial"/>
              </w:rPr>
              <w:t xml:space="preserve"> or video</w:t>
            </w:r>
            <w:r>
              <w:rPr>
                <w:rFonts w:ascii="Arial" w:eastAsia="Arial" w:hAnsi="Arial" w:cs="Arial"/>
              </w:rPr>
              <w:t>-only</w:t>
            </w:r>
            <w:r w:rsidR="003410E8">
              <w:rPr>
                <w:rFonts w:ascii="Arial" w:eastAsia="Arial" w:hAnsi="Arial" w:cs="Arial"/>
              </w:rPr>
              <w:t xml:space="preserve"> content </w:t>
            </w:r>
            <w:r w:rsidR="00946E6D">
              <w:rPr>
                <w:rFonts w:ascii="Arial" w:eastAsia="Arial" w:hAnsi="Arial" w:cs="Arial"/>
              </w:rPr>
              <w:t xml:space="preserve">is </w:t>
            </w:r>
            <w:r w:rsidR="003410E8">
              <w:rPr>
                <w:rFonts w:ascii="Arial" w:eastAsia="Arial" w:hAnsi="Arial" w:cs="Arial"/>
              </w:rPr>
              <w:t xml:space="preserve">present </w:t>
            </w:r>
            <w:r w:rsidR="00946E6D">
              <w:rPr>
                <w:rFonts w:ascii="Arial" w:eastAsia="Arial" w:hAnsi="Arial" w:cs="Arial"/>
              </w:rPr>
              <w:t>o</w:t>
            </w:r>
            <w:r w:rsidR="003410E8">
              <w:rPr>
                <w:rFonts w:ascii="Arial" w:eastAsia="Arial" w:hAnsi="Arial" w:cs="Arial"/>
              </w:rPr>
              <w:t xml:space="preserve">n the </w:t>
            </w:r>
            <w:r>
              <w:rPr>
                <w:rFonts w:ascii="Arial" w:eastAsia="Arial" w:hAnsi="Arial" w:cs="Arial"/>
              </w:rPr>
              <w:t>website</w:t>
            </w:r>
            <w:r w:rsidR="00924317">
              <w:rPr>
                <w:rFonts w:ascii="Arial" w:eastAsia="Arial" w:hAnsi="Arial" w:cs="Arial"/>
              </w:rPr>
              <w:t>.</w:t>
            </w:r>
          </w:p>
        </w:tc>
      </w:tr>
      <w:tr w:rsidR="003541CC" w14:paraId="329E9708" w14:textId="77777777" w:rsidTr="00C60E92">
        <w:trPr>
          <w:trHeight w:val="300"/>
        </w:trPr>
        <w:tc>
          <w:tcPr>
            <w:tcW w:w="35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</w:tcPr>
          <w:p w14:paraId="2D02ABE0" w14:textId="092F309B" w:rsidR="003541CC" w:rsidRDefault="00000000" w:rsidP="003541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</w:rPr>
            </w:pPr>
            <w:hyperlink r:id="rId11" w:anchor="media-equiv-captions">
              <w:r w:rsidR="003541CC">
                <w:rPr>
                  <w:rFonts w:ascii="Arial" w:eastAsia="Arial" w:hAnsi="Arial" w:cs="Arial"/>
                  <w:b/>
                  <w:color w:val="0000FF"/>
                  <w:u w:val="single"/>
                </w:rPr>
                <w:t>1.2.2 Captions (Prerecorded)</w:t>
              </w:r>
            </w:hyperlink>
            <w:r w:rsidR="003541CC">
              <w:rPr>
                <w:rFonts w:ascii="Arial" w:eastAsia="Arial" w:hAnsi="Arial" w:cs="Arial"/>
              </w:rPr>
              <w:t xml:space="preserve"> (Level A)</w:t>
            </w:r>
          </w:p>
        </w:tc>
        <w:tc>
          <w:tcPr>
            <w:tcW w:w="17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</w:tcPr>
          <w:p w14:paraId="5A887190" w14:textId="5676433F" w:rsidR="003541CC" w:rsidRDefault="00657A7E" w:rsidP="003541CC">
            <w:pPr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bCs/>
              </w:rPr>
              <w:t>Not Applicable</w:t>
            </w:r>
          </w:p>
        </w:tc>
        <w:tc>
          <w:tcPr>
            <w:tcW w:w="41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</w:tcPr>
          <w:p w14:paraId="3F797C33" w14:textId="66AD4179" w:rsidR="003541CC" w:rsidRPr="003D0DB7" w:rsidRDefault="00657A7E" w:rsidP="003541CC">
            <w:pPr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No multimedia content is present on the website.</w:t>
            </w:r>
          </w:p>
        </w:tc>
      </w:tr>
      <w:tr w:rsidR="00657A7E" w14:paraId="685D44E0" w14:textId="77777777" w:rsidTr="00C60E92">
        <w:trPr>
          <w:trHeight w:val="300"/>
        </w:trPr>
        <w:tc>
          <w:tcPr>
            <w:tcW w:w="35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</w:tcPr>
          <w:p w14:paraId="0914D3F8" w14:textId="75018935" w:rsidR="00657A7E" w:rsidRDefault="00000000" w:rsidP="00657A7E">
            <w:pPr>
              <w:rPr>
                <w:rFonts w:ascii="Arial" w:eastAsia="Arial" w:hAnsi="Arial" w:cs="Arial"/>
              </w:rPr>
            </w:pPr>
            <w:hyperlink r:id="rId12" w:anchor="media-equiv-audio-desc">
              <w:r w:rsidR="00657A7E">
                <w:rPr>
                  <w:rFonts w:ascii="Arial" w:eastAsia="Arial" w:hAnsi="Arial" w:cs="Arial"/>
                  <w:b/>
                  <w:color w:val="0000FF"/>
                  <w:u w:val="single"/>
                </w:rPr>
                <w:t>1.2.3 Audio Description or Media Alternative (Prerecorded)</w:t>
              </w:r>
            </w:hyperlink>
            <w:r w:rsidR="00657A7E">
              <w:rPr>
                <w:rFonts w:ascii="Arial" w:eastAsia="Arial" w:hAnsi="Arial" w:cs="Arial"/>
              </w:rPr>
              <w:t xml:space="preserve"> (Level A)</w:t>
            </w:r>
          </w:p>
        </w:tc>
        <w:tc>
          <w:tcPr>
            <w:tcW w:w="17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</w:tcPr>
          <w:p w14:paraId="7F147E32" w14:textId="0325FDEA" w:rsidR="00657A7E" w:rsidRDefault="00657A7E" w:rsidP="00657A7E">
            <w:pPr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bCs/>
              </w:rPr>
              <w:t>Not Applicable</w:t>
            </w:r>
          </w:p>
        </w:tc>
        <w:tc>
          <w:tcPr>
            <w:tcW w:w="41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</w:tcPr>
          <w:p w14:paraId="503A51B4" w14:textId="5ABB1962" w:rsidR="00657A7E" w:rsidRPr="003D0DB7" w:rsidRDefault="00657A7E" w:rsidP="00657A7E">
            <w:pPr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No multimedia content is present on the website.</w:t>
            </w:r>
          </w:p>
        </w:tc>
      </w:tr>
      <w:tr w:rsidR="003541CC" w14:paraId="1EE498FF" w14:textId="77777777" w:rsidTr="00C60E92">
        <w:trPr>
          <w:trHeight w:val="300"/>
        </w:trPr>
        <w:tc>
          <w:tcPr>
            <w:tcW w:w="35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</w:tcPr>
          <w:p w14:paraId="5D282116" w14:textId="7B6B736A" w:rsidR="003541CC" w:rsidRPr="00C44C1F" w:rsidRDefault="00000000" w:rsidP="003541CC">
            <w:pPr>
              <w:rPr>
                <w:rFonts w:ascii="Arial" w:eastAsia="Arial" w:hAnsi="Arial" w:cs="Arial"/>
              </w:rPr>
            </w:pPr>
            <w:hyperlink r:id="rId13" w:anchor="content-structure-separation-programmatic">
              <w:r w:rsidR="003541CC" w:rsidRPr="00C44C1F">
                <w:rPr>
                  <w:rFonts w:ascii="Arial" w:eastAsia="Arial" w:hAnsi="Arial" w:cs="Arial"/>
                  <w:b/>
                  <w:color w:val="0000FF"/>
                  <w:u w:val="single"/>
                </w:rPr>
                <w:t>1.3.1 Info and Relationships</w:t>
              </w:r>
            </w:hyperlink>
            <w:r w:rsidR="003541CC" w:rsidRPr="00C44C1F">
              <w:rPr>
                <w:rFonts w:ascii="Arial" w:eastAsia="Arial" w:hAnsi="Arial" w:cs="Arial"/>
              </w:rPr>
              <w:t xml:space="preserve"> (Level A)</w:t>
            </w:r>
          </w:p>
        </w:tc>
        <w:tc>
          <w:tcPr>
            <w:tcW w:w="17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</w:tcPr>
          <w:p w14:paraId="678A2F6B" w14:textId="3D62A979" w:rsidR="003541CC" w:rsidRPr="00C44C1F" w:rsidRDefault="003541CC" w:rsidP="003541CC">
            <w:pPr>
              <w:jc w:val="center"/>
              <w:rPr>
                <w:rFonts w:ascii="Arial" w:eastAsia="Arial" w:hAnsi="Arial" w:cs="Arial"/>
              </w:rPr>
            </w:pPr>
            <w:r w:rsidRPr="00C44C1F">
              <w:rPr>
                <w:rFonts w:ascii="Arial" w:eastAsia="Arial" w:hAnsi="Arial" w:cs="Arial"/>
                <w:bCs/>
              </w:rPr>
              <w:t>Supports</w:t>
            </w:r>
          </w:p>
        </w:tc>
        <w:tc>
          <w:tcPr>
            <w:tcW w:w="41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</w:tcPr>
          <w:p w14:paraId="6EB4887A" w14:textId="545A4657" w:rsidR="003541CC" w:rsidRPr="00B20FEB" w:rsidRDefault="00B20FEB" w:rsidP="00B20FEB">
            <w:pPr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The</w:t>
            </w:r>
            <w:r w:rsidR="003541CC" w:rsidRPr="00C44C1F">
              <w:rPr>
                <w:rFonts w:ascii="Arial" w:eastAsia="Arial" w:hAnsi="Arial" w:cs="Arial"/>
              </w:rPr>
              <w:t xml:space="preserve"> </w:t>
            </w:r>
            <w:r w:rsidR="00C44C1F">
              <w:rPr>
                <w:rFonts w:ascii="Arial" w:eastAsia="Arial" w:hAnsi="Arial" w:cs="Arial"/>
              </w:rPr>
              <w:t xml:space="preserve">website </w:t>
            </w:r>
            <w:r w:rsidR="003541CC" w:rsidRPr="00C44C1F">
              <w:rPr>
                <w:rFonts w:ascii="Arial" w:eastAsia="Arial" w:hAnsi="Arial" w:cs="Arial"/>
              </w:rPr>
              <w:t xml:space="preserve">has consistent headers and global table structures to establish clear information and relationships within the website. Screen readers properly identify most of the information available </w:t>
            </w:r>
            <w:r w:rsidR="00946E6D">
              <w:rPr>
                <w:rFonts w:ascii="Arial" w:eastAsia="Arial" w:hAnsi="Arial" w:cs="Arial"/>
              </w:rPr>
              <w:t>o</w:t>
            </w:r>
            <w:r w:rsidR="003541CC" w:rsidRPr="00C44C1F">
              <w:rPr>
                <w:rFonts w:ascii="Arial" w:eastAsia="Arial" w:hAnsi="Arial" w:cs="Arial"/>
              </w:rPr>
              <w:t xml:space="preserve">n the </w:t>
            </w:r>
            <w:r w:rsidR="00B362AC" w:rsidRPr="00C44C1F">
              <w:rPr>
                <w:rFonts w:ascii="Arial" w:eastAsia="Arial" w:hAnsi="Arial" w:cs="Arial"/>
              </w:rPr>
              <w:t>website</w:t>
            </w:r>
            <w:r w:rsidR="003541CC" w:rsidRPr="00C44C1F">
              <w:rPr>
                <w:rFonts w:ascii="Arial" w:eastAsia="Arial" w:hAnsi="Arial" w:cs="Arial"/>
              </w:rPr>
              <w:t>. Visually impaired users are easily able to perceive the relationships between a particular element and its role.</w:t>
            </w:r>
            <w:r w:rsidR="003541CC" w:rsidRPr="00B20FEB">
              <w:rPr>
                <w:rFonts w:ascii="Arial" w:hAnsi="Arial" w:cs="Arial"/>
                <w:color w:val="000000"/>
                <w:shd w:val="clear" w:color="auto" w:fill="FFFFFF"/>
              </w:rPr>
              <w:t xml:space="preserve"> </w:t>
            </w:r>
          </w:p>
        </w:tc>
      </w:tr>
      <w:tr w:rsidR="003541CC" w14:paraId="21D27C83" w14:textId="77777777" w:rsidTr="00C60E92">
        <w:trPr>
          <w:trHeight w:val="300"/>
        </w:trPr>
        <w:tc>
          <w:tcPr>
            <w:tcW w:w="35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</w:tcPr>
          <w:p w14:paraId="42CE3F09" w14:textId="258C7CA7" w:rsidR="003541CC" w:rsidRDefault="00000000" w:rsidP="003541CC">
            <w:pPr>
              <w:rPr>
                <w:rFonts w:ascii="Arial" w:eastAsia="Arial" w:hAnsi="Arial" w:cs="Arial"/>
              </w:rPr>
            </w:pPr>
            <w:hyperlink r:id="rId14" w:anchor="content-structure-separation-sequence">
              <w:r w:rsidR="003541CC">
                <w:rPr>
                  <w:rFonts w:ascii="Arial" w:eastAsia="Arial" w:hAnsi="Arial" w:cs="Arial"/>
                  <w:b/>
                  <w:color w:val="0000FF"/>
                  <w:u w:val="single"/>
                </w:rPr>
                <w:t>1.3.2 Meaningful Sequence</w:t>
              </w:r>
            </w:hyperlink>
            <w:r w:rsidR="003541CC">
              <w:rPr>
                <w:rFonts w:ascii="Arial" w:eastAsia="Arial" w:hAnsi="Arial" w:cs="Arial"/>
              </w:rPr>
              <w:t xml:space="preserve"> (Level A)</w:t>
            </w:r>
          </w:p>
        </w:tc>
        <w:tc>
          <w:tcPr>
            <w:tcW w:w="17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</w:tcPr>
          <w:p w14:paraId="7D551249" w14:textId="3019B156" w:rsidR="003541CC" w:rsidRDefault="003541CC" w:rsidP="003541CC">
            <w:pPr>
              <w:jc w:val="center"/>
              <w:rPr>
                <w:rFonts w:ascii="Arial" w:eastAsia="Arial" w:hAnsi="Arial" w:cs="Arial"/>
              </w:rPr>
            </w:pPr>
            <w:r w:rsidRPr="00FD60BF">
              <w:rPr>
                <w:rFonts w:ascii="Arial" w:eastAsia="Arial" w:hAnsi="Arial" w:cs="Arial"/>
                <w:bCs/>
              </w:rPr>
              <w:t>Supports</w:t>
            </w:r>
          </w:p>
        </w:tc>
        <w:tc>
          <w:tcPr>
            <w:tcW w:w="41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</w:tcPr>
          <w:p w14:paraId="43AB6870" w14:textId="2FCEE732" w:rsidR="009915A1" w:rsidRPr="00016A64" w:rsidRDefault="00946E6D" w:rsidP="00016A64">
            <w:pPr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The s</w:t>
            </w:r>
            <w:r w:rsidR="003541CC">
              <w:rPr>
                <w:rFonts w:ascii="Arial" w:eastAsia="Arial" w:hAnsi="Arial" w:cs="Arial"/>
              </w:rPr>
              <w:t xml:space="preserve">equence of </w:t>
            </w:r>
            <w:r>
              <w:rPr>
                <w:rFonts w:ascii="Arial" w:eastAsia="Arial" w:hAnsi="Arial" w:cs="Arial"/>
              </w:rPr>
              <w:t xml:space="preserve">the </w:t>
            </w:r>
            <w:r w:rsidR="003541CC">
              <w:rPr>
                <w:rFonts w:ascii="Arial" w:eastAsia="Arial" w:hAnsi="Arial" w:cs="Arial"/>
              </w:rPr>
              <w:t xml:space="preserve">content present </w:t>
            </w:r>
            <w:r>
              <w:rPr>
                <w:rFonts w:ascii="Arial" w:eastAsia="Arial" w:hAnsi="Arial" w:cs="Arial"/>
              </w:rPr>
              <w:t>o</w:t>
            </w:r>
            <w:r w:rsidR="003541CC">
              <w:rPr>
                <w:rFonts w:ascii="Arial" w:eastAsia="Arial" w:hAnsi="Arial" w:cs="Arial"/>
              </w:rPr>
              <w:t xml:space="preserve">n the </w:t>
            </w:r>
            <w:r w:rsidR="00A24740">
              <w:rPr>
                <w:rFonts w:ascii="Arial" w:eastAsia="Arial" w:hAnsi="Arial" w:cs="Arial"/>
              </w:rPr>
              <w:t>website</w:t>
            </w:r>
            <w:r w:rsidR="003541CC">
              <w:rPr>
                <w:rFonts w:ascii="Arial" w:eastAsia="Arial" w:hAnsi="Arial" w:cs="Arial"/>
              </w:rPr>
              <w:t xml:space="preserve"> is meaningful and appropriate and does not affect the meaning of the provided content.</w:t>
            </w:r>
          </w:p>
        </w:tc>
      </w:tr>
      <w:tr w:rsidR="003541CC" w14:paraId="59238078" w14:textId="77777777" w:rsidTr="00C60E92">
        <w:trPr>
          <w:trHeight w:val="300"/>
        </w:trPr>
        <w:tc>
          <w:tcPr>
            <w:tcW w:w="35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</w:tcPr>
          <w:p w14:paraId="22FF6FAE" w14:textId="1996E1B8" w:rsidR="003541CC" w:rsidRDefault="00000000" w:rsidP="003541CC">
            <w:pPr>
              <w:rPr>
                <w:rFonts w:ascii="Arial" w:eastAsia="Arial" w:hAnsi="Arial" w:cs="Arial"/>
                <w:b/>
              </w:rPr>
            </w:pPr>
            <w:hyperlink r:id="rId15" w:anchor="content-structure-separation-understanding">
              <w:r w:rsidR="003541CC">
                <w:rPr>
                  <w:rFonts w:ascii="Arial" w:eastAsia="Arial" w:hAnsi="Arial" w:cs="Arial"/>
                  <w:b/>
                  <w:color w:val="0000FF"/>
                  <w:u w:val="single"/>
                </w:rPr>
                <w:t>1.3.3 Sensory Characteristics</w:t>
              </w:r>
            </w:hyperlink>
            <w:r w:rsidR="003541CC">
              <w:rPr>
                <w:rFonts w:ascii="Arial" w:eastAsia="Arial" w:hAnsi="Arial" w:cs="Arial"/>
                <w:b/>
              </w:rPr>
              <w:t xml:space="preserve"> </w:t>
            </w:r>
            <w:r w:rsidR="003541CC">
              <w:rPr>
                <w:rFonts w:ascii="Arial" w:eastAsia="Arial" w:hAnsi="Arial" w:cs="Arial"/>
              </w:rPr>
              <w:t xml:space="preserve"> (Level A)</w:t>
            </w:r>
          </w:p>
        </w:tc>
        <w:tc>
          <w:tcPr>
            <w:tcW w:w="17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</w:tcPr>
          <w:p w14:paraId="3C6C21A1" w14:textId="4D7AE931" w:rsidR="003541CC" w:rsidRDefault="00A66F20" w:rsidP="003541CC">
            <w:pPr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Supports</w:t>
            </w:r>
          </w:p>
        </w:tc>
        <w:tc>
          <w:tcPr>
            <w:tcW w:w="41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</w:tcPr>
          <w:p w14:paraId="1B52F8E7" w14:textId="72C3DF29" w:rsidR="003541CC" w:rsidRPr="00924317" w:rsidRDefault="003541CC" w:rsidP="003541CC">
            <w:pPr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 xml:space="preserve">No information is present </w:t>
            </w:r>
            <w:r w:rsidR="00946E6D">
              <w:rPr>
                <w:rFonts w:ascii="Arial" w:eastAsia="Arial" w:hAnsi="Arial" w:cs="Arial"/>
              </w:rPr>
              <w:t>o</w:t>
            </w:r>
            <w:r>
              <w:rPr>
                <w:rFonts w:ascii="Arial" w:eastAsia="Arial" w:hAnsi="Arial" w:cs="Arial"/>
              </w:rPr>
              <w:t xml:space="preserve">n </w:t>
            </w:r>
            <w:r w:rsidR="00946E6D">
              <w:rPr>
                <w:rFonts w:ascii="Arial" w:eastAsia="Arial" w:hAnsi="Arial" w:cs="Arial"/>
              </w:rPr>
              <w:t xml:space="preserve">the </w:t>
            </w:r>
            <w:r w:rsidR="00A66F20">
              <w:rPr>
                <w:rFonts w:ascii="Arial" w:eastAsia="Arial" w:hAnsi="Arial" w:cs="Arial"/>
              </w:rPr>
              <w:t>website</w:t>
            </w:r>
            <w:r>
              <w:rPr>
                <w:rFonts w:ascii="Arial" w:eastAsia="Arial" w:hAnsi="Arial" w:cs="Arial"/>
              </w:rPr>
              <w:t xml:space="preserve"> which is based on sensory characteristics such as shape, size, location, sound</w:t>
            </w:r>
            <w:r w:rsidR="00946E6D">
              <w:rPr>
                <w:rFonts w:ascii="Arial" w:eastAsia="Arial" w:hAnsi="Arial" w:cs="Arial"/>
              </w:rPr>
              <w:t>,</w:t>
            </w:r>
            <w:r>
              <w:rPr>
                <w:rFonts w:ascii="Arial" w:eastAsia="Arial" w:hAnsi="Arial" w:cs="Arial"/>
              </w:rPr>
              <w:t xml:space="preserve"> etc.</w:t>
            </w:r>
          </w:p>
        </w:tc>
      </w:tr>
      <w:tr w:rsidR="003541CC" w14:paraId="76481ACD" w14:textId="77777777" w:rsidTr="00C60E92">
        <w:trPr>
          <w:trHeight w:val="300"/>
        </w:trPr>
        <w:tc>
          <w:tcPr>
            <w:tcW w:w="35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</w:tcPr>
          <w:p w14:paraId="42047188" w14:textId="4C5E1B85" w:rsidR="003541CC" w:rsidRDefault="00000000" w:rsidP="003541CC">
            <w:pPr>
              <w:rPr>
                <w:rFonts w:ascii="Arial" w:eastAsia="Arial" w:hAnsi="Arial" w:cs="Arial"/>
                <w:b/>
              </w:rPr>
            </w:pPr>
            <w:hyperlink r:id="rId16" w:anchor="visual-audio-contrast-without-color">
              <w:r w:rsidR="003541CC">
                <w:rPr>
                  <w:rFonts w:ascii="Arial" w:eastAsia="Arial" w:hAnsi="Arial" w:cs="Arial"/>
                  <w:b/>
                  <w:color w:val="0000FF"/>
                  <w:u w:val="single"/>
                </w:rPr>
                <w:t>1.4.1 Use of Color</w:t>
              </w:r>
            </w:hyperlink>
            <w:r w:rsidR="003541CC">
              <w:rPr>
                <w:rFonts w:ascii="Arial" w:eastAsia="Arial" w:hAnsi="Arial" w:cs="Arial"/>
              </w:rPr>
              <w:t xml:space="preserve"> (Level A)</w:t>
            </w:r>
          </w:p>
        </w:tc>
        <w:tc>
          <w:tcPr>
            <w:tcW w:w="17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</w:tcPr>
          <w:p w14:paraId="3F844480" w14:textId="594CE810" w:rsidR="003541CC" w:rsidRDefault="003541CC" w:rsidP="003541CC">
            <w:pPr>
              <w:jc w:val="center"/>
              <w:rPr>
                <w:rFonts w:ascii="Arial" w:eastAsia="Arial" w:hAnsi="Arial" w:cs="Arial"/>
              </w:rPr>
            </w:pPr>
            <w:r w:rsidRPr="00FD60BF">
              <w:rPr>
                <w:rFonts w:ascii="Arial" w:eastAsia="Arial" w:hAnsi="Arial" w:cs="Arial"/>
                <w:bCs/>
              </w:rPr>
              <w:t>Supports</w:t>
            </w:r>
          </w:p>
        </w:tc>
        <w:tc>
          <w:tcPr>
            <w:tcW w:w="41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</w:tcPr>
          <w:p w14:paraId="5044B106" w14:textId="1AA48F6D" w:rsidR="003541CC" w:rsidRPr="006C0941" w:rsidRDefault="003541CC" w:rsidP="003541CC">
            <w:pPr>
              <w:rPr>
                <w:rFonts w:ascii="Arial" w:eastAsia="Arial" w:hAnsi="Arial" w:cs="Arial"/>
              </w:rPr>
            </w:pPr>
            <w:r w:rsidRPr="00C60E92">
              <w:rPr>
                <w:rFonts w:ascii="Arial" w:eastAsia="Arial" w:hAnsi="Arial" w:cs="Arial"/>
              </w:rPr>
              <w:t>Color is not used as the only visual means of conveying information, indicating an action, prompting a response, or distinguishing a visual element.</w:t>
            </w:r>
          </w:p>
        </w:tc>
      </w:tr>
      <w:tr w:rsidR="003541CC" w14:paraId="69AB929B" w14:textId="77777777" w:rsidTr="00C60E92">
        <w:trPr>
          <w:trHeight w:val="300"/>
        </w:trPr>
        <w:tc>
          <w:tcPr>
            <w:tcW w:w="35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</w:tcPr>
          <w:p w14:paraId="473932B1" w14:textId="3B568496" w:rsidR="003541CC" w:rsidRDefault="00000000" w:rsidP="003541CC">
            <w:pPr>
              <w:rPr>
                <w:rFonts w:ascii="Arial" w:eastAsia="Arial" w:hAnsi="Arial" w:cs="Arial"/>
                <w:b/>
              </w:rPr>
            </w:pPr>
            <w:hyperlink r:id="rId17" w:anchor="visual-audio-contrast-dis-audio">
              <w:r w:rsidR="003541CC">
                <w:rPr>
                  <w:rFonts w:ascii="Arial" w:eastAsia="Arial" w:hAnsi="Arial" w:cs="Arial"/>
                  <w:b/>
                  <w:color w:val="0000FF"/>
                  <w:u w:val="single"/>
                </w:rPr>
                <w:t>1.4.2 Audio Control</w:t>
              </w:r>
            </w:hyperlink>
            <w:r w:rsidR="003541CC">
              <w:rPr>
                <w:rFonts w:ascii="Arial" w:eastAsia="Arial" w:hAnsi="Arial" w:cs="Arial"/>
              </w:rPr>
              <w:t xml:space="preserve"> (Level A)</w:t>
            </w:r>
          </w:p>
        </w:tc>
        <w:tc>
          <w:tcPr>
            <w:tcW w:w="17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</w:tcPr>
          <w:p w14:paraId="785A92D4" w14:textId="0DB580CE" w:rsidR="003541CC" w:rsidRDefault="003541CC" w:rsidP="003541CC">
            <w:pPr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Not Applicable</w:t>
            </w:r>
          </w:p>
        </w:tc>
        <w:tc>
          <w:tcPr>
            <w:tcW w:w="41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</w:tcPr>
          <w:p w14:paraId="45BFC9C0" w14:textId="5F550F85" w:rsidR="003541CC" w:rsidRDefault="003541CC" w:rsidP="003541CC">
            <w:pPr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 xml:space="preserve">No audio content </w:t>
            </w:r>
            <w:r w:rsidR="00946E6D">
              <w:rPr>
                <w:rFonts w:ascii="Arial" w:eastAsia="Arial" w:hAnsi="Arial" w:cs="Arial"/>
              </w:rPr>
              <w:t xml:space="preserve">is </w:t>
            </w:r>
            <w:r>
              <w:rPr>
                <w:rFonts w:ascii="Arial" w:eastAsia="Arial" w:hAnsi="Arial" w:cs="Arial"/>
              </w:rPr>
              <w:t>present on the website that plays automatically for more than 3 seconds.</w:t>
            </w:r>
          </w:p>
        </w:tc>
      </w:tr>
      <w:tr w:rsidR="003541CC" w14:paraId="022BE926" w14:textId="77777777" w:rsidTr="00C60E92">
        <w:trPr>
          <w:trHeight w:val="300"/>
        </w:trPr>
        <w:tc>
          <w:tcPr>
            <w:tcW w:w="35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</w:tcPr>
          <w:p w14:paraId="76242590" w14:textId="4162E10E" w:rsidR="003541CC" w:rsidRDefault="00000000" w:rsidP="003541CC">
            <w:pPr>
              <w:rPr>
                <w:rFonts w:ascii="Arial" w:eastAsia="Arial" w:hAnsi="Arial" w:cs="Arial"/>
                <w:b/>
              </w:rPr>
            </w:pPr>
            <w:hyperlink r:id="rId18" w:anchor="keyboard-operation-keyboard-operable">
              <w:r w:rsidR="003541CC">
                <w:rPr>
                  <w:rFonts w:ascii="Arial" w:eastAsia="Arial" w:hAnsi="Arial" w:cs="Arial"/>
                  <w:b/>
                  <w:color w:val="0000FF"/>
                  <w:u w:val="single"/>
                </w:rPr>
                <w:t>2.1.1 Keyboard</w:t>
              </w:r>
            </w:hyperlink>
            <w:r w:rsidR="003541CC">
              <w:rPr>
                <w:rFonts w:ascii="Arial" w:eastAsia="Arial" w:hAnsi="Arial" w:cs="Arial"/>
              </w:rPr>
              <w:t xml:space="preserve"> (Level A)</w:t>
            </w:r>
          </w:p>
        </w:tc>
        <w:tc>
          <w:tcPr>
            <w:tcW w:w="17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</w:tcPr>
          <w:p w14:paraId="63C1FCAC" w14:textId="3FD29A85" w:rsidR="003541CC" w:rsidRDefault="003541CC" w:rsidP="003541CC">
            <w:pPr>
              <w:jc w:val="center"/>
              <w:rPr>
                <w:rFonts w:ascii="Arial" w:eastAsia="Arial" w:hAnsi="Arial" w:cs="Arial"/>
              </w:rPr>
            </w:pPr>
            <w:r w:rsidRPr="00FD60BF">
              <w:rPr>
                <w:rFonts w:ascii="Arial" w:eastAsia="Arial" w:hAnsi="Arial" w:cs="Arial"/>
                <w:bCs/>
              </w:rPr>
              <w:t>Supports</w:t>
            </w:r>
          </w:p>
        </w:tc>
        <w:tc>
          <w:tcPr>
            <w:tcW w:w="41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</w:tcPr>
          <w:p w14:paraId="44476649" w14:textId="14DB2DD0" w:rsidR="00657A7E" w:rsidRPr="009A1DD2" w:rsidRDefault="003541CC" w:rsidP="009A1DD2">
            <w:pPr>
              <w:rPr>
                <w:rFonts w:ascii="Arial" w:eastAsia="Arial" w:hAnsi="Arial" w:cs="Arial"/>
              </w:rPr>
            </w:pPr>
            <w:r w:rsidRPr="002748F7">
              <w:rPr>
                <w:rFonts w:ascii="Arial" w:eastAsia="Arial" w:hAnsi="Arial" w:cs="Arial"/>
              </w:rPr>
              <w:t xml:space="preserve">The </w:t>
            </w:r>
            <w:r w:rsidR="0099682F">
              <w:rPr>
                <w:rFonts w:ascii="Arial" w:eastAsia="Arial" w:hAnsi="Arial" w:cs="Arial"/>
              </w:rPr>
              <w:t>website</w:t>
            </w:r>
            <w:r w:rsidRPr="002748F7">
              <w:rPr>
                <w:rFonts w:ascii="Arial" w:eastAsia="Arial" w:hAnsi="Arial" w:cs="Arial"/>
              </w:rPr>
              <w:t xml:space="preserve"> supports standard </w:t>
            </w:r>
            <w:r w:rsidRPr="008516ED">
              <w:rPr>
                <w:rFonts w:ascii="Arial" w:eastAsia="Arial" w:hAnsi="Arial" w:cs="Arial"/>
              </w:rPr>
              <w:t>keyboard navigation and input functions (</w:t>
            </w:r>
            <w:r>
              <w:rPr>
                <w:rFonts w:ascii="Arial" w:eastAsia="Arial" w:hAnsi="Arial" w:cs="Arial"/>
              </w:rPr>
              <w:t>including</w:t>
            </w:r>
            <w:r w:rsidRPr="008516ED">
              <w:rPr>
                <w:rFonts w:ascii="Arial" w:eastAsia="Arial" w:hAnsi="Arial" w:cs="Arial"/>
              </w:rPr>
              <w:t xml:space="preserve"> </w:t>
            </w:r>
            <w:r>
              <w:rPr>
                <w:rFonts w:ascii="Arial" w:eastAsia="Arial" w:hAnsi="Arial" w:cs="Arial"/>
              </w:rPr>
              <w:t>swiping</w:t>
            </w:r>
            <w:r w:rsidRPr="008516ED">
              <w:rPr>
                <w:rFonts w:ascii="Arial" w:eastAsia="Arial" w:hAnsi="Arial" w:cs="Arial"/>
              </w:rPr>
              <w:t xml:space="preserve"> to move between input fields and pressing [</w:t>
            </w:r>
            <w:r>
              <w:rPr>
                <w:rFonts w:ascii="Arial" w:eastAsia="Arial" w:hAnsi="Arial" w:cs="Arial"/>
              </w:rPr>
              <w:t>Double tap</w:t>
            </w:r>
            <w:r w:rsidRPr="008516ED">
              <w:rPr>
                <w:rFonts w:ascii="Arial" w:eastAsia="Arial" w:hAnsi="Arial" w:cs="Arial"/>
              </w:rPr>
              <w:t>] to make selections).</w:t>
            </w:r>
          </w:p>
        </w:tc>
      </w:tr>
      <w:tr w:rsidR="003541CC" w14:paraId="33DBE0C3" w14:textId="77777777" w:rsidTr="00C60E92">
        <w:trPr>
          <w:trHeight w:val="300"/>
        </w:trPr>
        <w:tc>
          <w:tcPr>
            <w:tcW w:w="35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</w:tcPr>
          <w:p w14:paraId="699BF61F" w14:textId="36FCA95A" w:rsidR="003541CC" w:rsidRDefault="00000000" w:rsidP="003541CC">
            <w:pPr>
              <w:rPr>
                <w:rFonts w:ascii="Arial" w:eastAsia="Arial" w:hAnsi="Arial" w:cs="Arial"/>
                <w:b/>
              </w:rPr>
            </w:pPr>
            <w:hyperlink r:id="rId19" w:anchor="keyboard-operation-trapping">
              <w:r w:rsidR="003541CC">
                <w:rPr>
                  <w:rFonts w:ascii="Arial" w:eastAsia="Arial" w:hAnsi="Arial" w:cs="Arial"/>
                  <w:b/>
                  <w:color w:val="0000FF"/>
                  <w:u w:val="single"/>
                </w:rPr>
                <w:t>2.1.2 No Keyboard Trap</w:t>
              </w:r>
            </w:hyperlink>
            <w:r w:rsidR="003541CC">
              <w:rPr>
                <w:rFonts w:ascii="Arial Unicode MS" w:eastAsia="Arial Unicode MS" w:hAnsi="Arial Unicode MS" w:cs="Arial Unicode MS"/>
              </w:rPr>
              <w:br/>
            </w:r>
            <w:r w:rsidR="003541CC" w:rsidRPr="00E2222C">
              <w:rPr>
                <w:rFonts w:ascii="Arial" w:eastAsia="Arial" w:hAnsi="Arial" w:cs="Arial"/>
              </w:rPr>
              <w:t>(Level A)</w:t>
            </w:r>
          </w:p>
        </w:tc>
        <w:tc>
          <w:tcPr>
            <w:tcW w:w="17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</w:tcPr>
          <w:p w14:paraId="1F3E009F" w14:textId="5115C3D1" w:rsidR="003541CC" w:rsidRDefault="003541CC" w:rsidP="003541CC">
            <w:pPr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Supports</w:t>
            </w:r>
          </w:p>
        </w:tc>
        <w:tc>
          <w:tcPr>
            <w:tcW w:w="41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</w:tcPr>
          <w:p w14:paraId="28AA99D2" w14:textId="2EAD763B" w:rsidR="003541CC" w:rsidRPr="003E21DC" w:rsidRDefault="003541CC" w:rsidP="003541CC">
            <w:pPr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Keyboard focus is moving sequentially throughout the website without the focus getting trapped in any section and it is convenient to access the functionality.</w:t>
            </w:r>
          </w:p>
        </w:tc>
      </w:tr>
      <w:tr w:rsidR="00BB19C1" w14:paraId="4A12C546" w14:textId="77777777" w:rsidTr="00C60E92">
        <w:trPr>
          <w:trHeight w:val="300"/>
        </w:trPr>
        <w:tc>
          <w:tcPr>
            <w:tcW w:w="35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</w:tcPr>
          <w:p w14:paraId="154A59A8" w14:textId="3D4F9B20" w:rsidR="00BB19C1" w:rsidRDefault="00000000" w:rsidP="00BB19C1">
            <w:pPr>
              <w:rPr>
                <w:rFonts w:ascii="Arial" w:eastAsia="Arial" w:hAnsi="Arial" w:cs="Arial"/>
              </w:rPr>
            </w:pPr>
            <w:hyperlink r:id="rId20" w:anchor="character-key-shortcuts">
              <w:r w:rsidR="00BB19C1">
                <w:rPr>
                  <w:rFonts w:ascii="Arial" w:eastAsia="Arial" w:hAnsi="Arial" w:cs="Arial"/>
                  <w:b/>
                  <w:color w:val="0000FF"/>
                  <w:u w:val="single"/>
                </w:rPr>
                <w:t>2.1.4 Character Key Shortcuts</w:t>
              </w:r>
            </w:hyperlink>
            <w:r w:rsidR="00BB19C1">
              <w:rPr>
                <w:rFonts w:ascii="Arial" w:eastAsia="Arial" w:hAnsi="Arial" w:cs="Arial"/>
              </w:rPr>
              <w:t xml:space="preserve"> (Level A 2.1 only)</w:t>
            </w:r>
          </w:p>
        </w:tc>
        <w:tc>
          <w:tcPr>
            <w:tcW w:w="17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</w:tcPr>
          <w:p w14:paraId="605E3A13" w14:textId="29EF49C7" w:rsidR="00BB19C1" w:rsidRDefault="00BB19C1" w:rsidP="00BB19C1">
            <w:pPr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Not Applicable</w:t>
            </w:r>
          </w:p>
        </w:tc>
        <w:tc>
          <w:tcPr>
            <w:tcW w:w="41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</w:tcPr>
          <w:p w14:paraId="19E6E603" w14:textId="5B8C5AC6" w:rsidR="00BB19C1" w:rsidRDefault="00BB19C1" w:rsidP="00BB19C1">
            <w:pPr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No functionalities are dependent on or controlled by character key shortcuts.</w:t>
            </w:r>
          </w:p>
        </w:tc>
      </w:tr>
      <w:tr w:rsidR="003541CC" w14:paraId="58FBAB5D" w14:textId="77777777" w:rsidTr="00C60E92">
        <w:trPr>
          <w:trHeight w:val="300"/>
        </w:trPr>
        <w:tc>
          <w:tcPr>
            <w:tcW w:w="35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</w:tcPr>
          <w:p w14:paraId="4D26F382" w14:textId="6982D81B" w:rsidR="003541CC" w:rsidRDefault="00000000" w:rsidP="003541CC">
            <w:pPr>
              <w:rPr>
                <w:rFonts w:ascii="Arial" w:eastAsia="Arial" w:hAnsi="Arial" w:cs="Arial"/>
                <w:b/>
              </w:rPr>
            </w:pPr>
            <w:hyperlink r:id="rId21" w:anchor="time-limits-required-behaviors">
              <w:r w:rsidR="003541CC">
                <w:rPr>
                  <w:rFonts w:ascii="Arial" w:eastAsia="Arial" w:hAnsi="Arial" w:cs="Arial"/>
                  <w:b/>
                  <w:color w:val="0000FF"/>
                  <w:u w:val="single"/>
                </w:rPr>
                <w:t>2.2.1 Timing Adjustable</w:t>
              </w:r>
            </w:hyperlink>
            <w:r w:rsidR="003541CC">
              <w:rPr>
                <w:rFonts w:ascii="Arial Unicode MS" w:eastAsia="Arial Unicode MS" w:hAnsi="Arial Unicode MS" w:cs="Arial Unicode MS"/>
              </w:rPr>
              <w:br/>
            </w:r>
            <w:r w:rsidR="003541CC" w:rsidRPr="00E2222C">
              <w:rPr>
                <w:rFonts w:ascii="Arial" w:eastAsia="Arial" w:hAnsi="Arial" w:cs="Arial"/>
              </w:rPr>
              <w:t>(Level A)</w:t>
            </w:r>
          </w:p>
        </w:tc>
        <w:tc>
          <w:tcPr>
            <w:tcW w:w="17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</w:tcPr>
          <w:p w14:paraId="6A589D56" w14:textId="2225ACCC" w:rsidR="003541CC" w:rsidRDefault="003541CC" w:rsidP="003541CC">
            <w:pPr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Not Applicable</w:t>
            </w:r>
          </w:p>
        </w:tc>
        <w:tc>
          <w:tcPr>
            <w:tcW w:w="41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</w:tcPr>
          <w:p w14:paraId="6498E7A6" w14:textId="4FCB5FD5" w:rsidR="003541CC" w:rsidRDefault="003541CC" w:rsidP="003541CC">
            <w:pPr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 xml:space="preserve">There is no such activity present </w:t>
            </w:r>
            <w:r w:rsidR="00946E6D">
              <w:rPr>
                <w:rFonts w:ascii="Arial" w:eastAsia="Arial" w:hAnsi="Arial" w:cs="Arial"/>
              </w:rPr>
              <w:t>o</w:t>
            </w:r>
            <w:r>
              <w:rPr>
                <w:rFonts w:ascii="Arial" w:eastAsia="Arial" w:hAnsi="Arial" w:cs="Arial"/>
              </w:rPr>
              <w:t xml:space="preserve">n the </w:t>
            </w:r>
            <w:r w:rsidR="0045222E">
              <w:rPr>
                <w:rFonts w:ascii="Arial" w:eastAsia="Arial" w:hAnsi="Arial" w:cs="Arial"/>
              </w:rPr>
              <w:t>website</w:t>
            </w:r>
            <w:r>
              <w:rPr>
                <w:rFonts w:ascii="Arial" w:eastAsia="Arial" w:hAnsi="Arial" w:cs="Arial"/>
              </w:rPr>
              <w:t xml:space="preserve"> where time needs to be adjusted or extended.</w:t>
            </w:r>
          </w:p>
        </w:tc>
      </w:tr>
      <w:tr w:rsidR="003541CC" w14:paraId="5A7DD888" w14:textId="77777777" w:rsidTr="00C60E92">
        <w:trPr>
          <w:trHeight w:val="300"/>
        </w:trPr>
        <w:tc>
          <w:tcPr>
            <w:tcW w:w="35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</w:tcPr>
          <w:p w14:paraId="49E9E361" w14:textId="4E1C7485" w:rsidR="003541CC" w:rsidRDefault="00000000" w:rsidP="003541CC">
            <w:pPr>
              <w:rPr>
                <w:rFonts w:ascii="Arial" w:eastAsia="Arial" w:hAnsi="Arial" w:cs="Arial"/>
              </w:rPr>
            </w:pPr>
            <w:hyperlink r:id="rId22" w:anchor="time-limits-pause">
              <w:r w:rsidR="003541CC">
                <w:rPr>
                  <w:rFonts w:ascii="Arial" w:eastAsia="Arial" w:hAnsi="Arial" w:cs="Arial"/>
                  <w:b/>
                  <w:color w:val="0000FF"/>
                  <w:u w:val="single"/>
                </w:rPr>
                <w:t>2.2.2 Pause, Stop, Hide</w:t>
              </w:r>
            </w:hyperlink>
            <w:r w:rsidR="003541CC">
              <w:rPr>
                <w:rFonts w:ascii="Arial Unicode MS" w:eastAsia="Arial Unicode MS" w:hAnsi="Arial Unicode MS" w:cs="Arial Unicode MS"/>
              </w:rPr>
              <w:br/>
            </w:r>
            <w:r w:rsidR="003541CC" w:rsidRPr="00E2222C">
              <w:rPr>
                <w:rFonts w:ascii="Arial" w:eastAsia="Arial" w:hAnsi="Arial" w:cs="Arial"/>
              </w:rPr>
              <w:t>(Level A)</w:t>
            </w:r>
          </w:p>
        </w:tc>
        <w:tc>
          <w:tcPr>
            <w:tcW w:w="17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</w:tcPr>
          <w:p w14:paraId="2CC4DCDA" w14:textId="496D451E" w:rsidR="003541CC" w:rsidRDefault="00FA6828" w:rsidP="003541CC">
            <w:pPr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Not Applicable</w:t>
            </w:r>
          </w:p>
        </w:tc>
        <w:tc>
          <w:tcPr>
            <w:tcW w:w="41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</w:tcPr>
          <w:p w14:paraId="17595E28" w14:textId="67898B47" w:rsidR="003541CC" w:rsidRPr="001245C7" w:rsidRDefault="00FA6828" w:rsidP="003541CC">
            <w:pPr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There is no such content present on the website that needs to be paused, stopped, or hidden.</w:t>
            </w:r>
          </w:p>
        </w:tc>
      </w:tr>
      <w:tr w:rsidR="003541CC" w14:paraId="02A059EC" w14:textId="77777777" w:rsidTr="00C60E92">
        <w:trPr>
          <w:trHeight w:val="300"/>
        </w:trPr>
        <w:tc>
          <w:tcPr>
            <w:tcW w:w="35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</w:tcPr>
          <w:p w14:paraId="28E8B57F" w14:textId="4A7760DD" w:rsidR="003541CC" w:rsidRDefault="00000000" w:rsidP="003541CC">
            <w:pPr>
              <w:rPr>
                <w:rFonts w:ascii="Arial" w:eastAsia="Arial" w:hAnsi="Arial" w:cs="Arial"/>
                <w:b/>
              </w:rPr>
            </w:pPr>
            <w:hyperlink r:id="rId23" w:anchor="seizure-does-not-violate">
              <w:r w:rsidR="003541CC">
                <w:rPr>
                  <w:rFonts w:ascii="Arial" w:eastAsia="Arial" w:hAnsi="Arial" w:cs="Arial"/>
                  <w:b/>
                  <w:color w:val="0000FF"/>
                  <w:u w:val="single"/>
                </w:rPr>
                <w:t>2.3.1 Three Flashes or Below Threshold</w:t>
              </w:r>
            </w:hyperlink>
            <w:r w:rsidR="003541CC">
              <w:rPr>
                <w:rFonts w:ascii="Arial" w:eastAsia="Arial" w:hAnsi="Arial" w:cs="Arial"/>
              </w:rPr>
              <w:t xml:space="preserve"> (Level A)</w:t>
            </w:r>
          </w:p>
        </w:tc>
        <w:tc>
          <w:tcPr>
            <w:tcW w:w="17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</w:tcPr>
          <w:p w14:paraId="028785AF" w14:textId="28C6CC12" w:rsidR="003541CC" w:rsidRDefault="003541CC" w:rsidP="003541CC">
            <w:pPr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Not Applicable</w:t>
            </w:r>
          </w:p>
        </w:tc>
        <w:tc>
          <w:tcPr>
            <w:tcW w:w="41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</w:tcPr>
          <w:p w14:paraId="24203510" w14:textId="24272831" w:rsidR="003541CC" w:rsidRDefault="003541CC" w:rsidP="003541CC">
            <w:pPr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 xml:space="preserve">There is no flashing content present </w:t>
            </w:r>
            <w:r w:rsidR="00946E6D">
              <w:rPr>
                <w:rFonts w:ascii="Arial" w:eastAsia="Arial" w:hAnsi="Arial" w:cs="Arial"/>
              </w:rPr>
              <w:t>o</w:t>
            </w:r>
            <w:r w:rsidR="0045222E">
              <w:rPr>
                <w:rFonts w:ascii="Arial" w:eastAsia="Arial" w:hAnsi="Arial" w:cs="Arial"/>
              </w:rPr>
              <w:t>n the website</w:t>
            </w:r>
            <w:r>
              <w:rPr>
                <w:rFonts w:ascii="Arial" w:eastAsia="Arial" w:hAnsi="Arial" w:cs="Arial"/>
              </w:rPr>
              <w:t>.</w:t>
            </w:r>
          </w:p>
        </w:tc>
      </w:tr>
      <w:tr w:rsidR="003541CC" w14:paraId="1E0DD2E3" w14:textId="77777777" w:rsidTr="00C60E92">
        <w:trPr>
          <w:trHeight w:val="300"/>
        </w:trPr>
        <w:tc>
          <w:tcPr>
            <w:tcW w:w="35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</w:tcPr>
          <w:p w14:paraId="5CA65234" w14:textId="34AEF5AC" w:rsidR="003541CC" w:rsidRDefault="00000000" w:rsidP="003541CC">
            <w:pPr>
              <w:rPr>
                <w:rFonts w:ascii="Arial" w:eastAsia="Arial" w:hAnsi="Arial" w:cs="Arial"/>
                <w:b/>
              </w:rPr>
            </w:pPr>
            <w:hyperlink r:id="rId24" w:anchor="navigation-mechanisms-skip">
              <w:r w:rsidR="003541CC">
                <w:rPr>
                  <w:rFonts w:ascii="Arial" w:eastAsia="Arial" w:hAnsi="Arial" w:cs="Arial"/>
                  <w:b/>
                  <w:color w:val="0000FF"/>
                  <w:u w:val="single"/>
                </w:rPr>
                <w:t>2.4.1 Bypass Blocks</w:t>
              </w:r>
            </w:hyperlink>
            <w:r w:rsidR="003541CC">
              <w:rPr>
                <w:rFonts w:ascii="Arial Unicode MS" w:eastAsia="Arial Unicode MS" w:hAnsi="Arial Unicode MS" w:cs="Arial Unicode MS"/>
              </w:rPr>
              <w:br/>
            </w:r>
            <w:r w:rsidR="003541CC" w:rsidRPr="00E2222C">
              <w:rPr>
                <w:rFonts w:ascii="Arial" w:eastAsia="Arial" w:hAnsi="Arial" w:cs="Arial"/>
              </w:rPr>
              <w:t>(Level A)</w:t>
            </w:r>
          </w:p>
        </w:tc>
        <w:tc>
          <w:tcPr>
            <w:tcW w:w="17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</w:tcPr>
          <w:p w14:paraId="73AC79D2" w14:textId="1DC1B271" w:rsidR="003541CC" w:rsidRDefault="003541CC" w:rsidP="003541CC">
            <w:pPr>
              <w:jc w:val="center"/>
              <w:rPr>
                <w:rFonts w:ascii="Arial" w:eastAsia="Arial" w:hAnsi="Arial" w:cs="Arial"/>
              </w:rPr>
            </w:pPr>
            <w:r w:rsidRPr="00FD60BF">
              <w:rPr>
                <w:rFonts w:ascii="Arial" w:eastAsia="Arial" w:hAnsi="Arial" w:cs="Arial"/>
                <w:bCs/>
              </w:rPr>
              <w:t>Supports</w:t>
            </w:r>
          </w:p>
        </w:tc>
        <w:tc>
          <w:tcPr>
            <w:tcW w:w="41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</w:tcPr>
          <w:p w14:paraId="24B710D7" w14:textId="3E3262B2" w:rsidR="003541CC" w:rsidRPr="001245C7" w:rsidRDefault="00946E6D" w:rsidP="003541CC">
            <w:pPr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A b</w:t>
            </w:r>
            <w:r w:rsidR="00B42CF8">
              <w:rPr>
                <w:rFonts w:ascii="Arial" w:eastAsia="Arial" w:hAnsi="Arial" w:cs="Arial"/>
              </w:rPr>
              <w:t xml:space="preserve">ypass mechanism for skipping to </w:t>
            </w:r>
            <w:r>
              <w:rPr>
                <w:rFonts w:ascii="Arial" w:eastAsia="Arial" w:hAnsi="Arial" w:cs="Arial"/>
              </w:rPr>
              <w:t xml:space="preserve">the </w:t>
            </w:r>
            <w:r w:rsidR="00B42CF8">
              <w:rPr>
                <w:rFonts w:ascii="Arial" w:eastAsia="Arial" w:hAnsi="Arial" w:cs="Arial"/>
              </w:rPr>
              <w:t>main content is implemented</w:t>
            </w:r>
            <w:r w:rsidR="003541CC" w:rsidRPr="00F74E0D">
              <w:rPr>
                <w:rFonts w:ascii="Arial" w:eastAsia="Arial" w:hAnsi="Arial" w:cs="Arial"/>
              </w:rPr>
              <w:t>.</w:t>
            </w:r>
          </w:p>
        </w:tc>
      </w:tr>
      <w:tr w:rsidR="003541CC" w14:paraId="72890A19" w14:textId="77777777" w:rsidTr="00C60E92">
        <w:trPr>
          <w:trHeight w:val="300"/>
        </w:trPr>
        <w:tc>
          <w:tcPr>
            <w:tcW w:w="35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</w:tcPr>
          <w:p w14:paraId="13600C95" w14:textId="26F20B38" w:rsidR="003541CC" w:rsidRDefault="00000000" w:rsidP="003541CC">
            <w:pPr>
              <w:rPr>
                <w:rFonts w:ascii="Arial" w:eastAsia="Arial" w:hAnsi="Arial" w:cs="Arial"/>
                <w:b/>
              </w:rPr>
            </w:pPr>
            <w:hyperlink r:id="rId25" w:anchor="navigation-mechanisms-title">
              <w:r w:rsidR="003541CC">
                <w:rPr>
                  <w:rFonts w:ascii="Arial" w:eastAsia="Arial" w:hAnsi="Arial" w:cs="Arial"/>
                  <w:b/>
                  <w:color w:val="0000FF"/>
                  <w:u w:val="single"/>
                </w:rPr>
                <w:t>2.4.2 Page Titled</w:t>
              </w:r>
            </w:hyperlink>
            <w:r w:rsidR="003541CC">
              <w:rPr>
                <w:rFonts w:ascii="Arial" w:eastAsia="Arial" w:hAnsi="Arial" w:cs="Arial"/>
              </w:rPr>
              <w:t xml:space="preserve"> (Level A)</w:t>
            </w:r>
          </w:p>
        </w:tc>
        <w:tc>
          <w:tcPr>
            <w:tcW w:w="17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</w:tcPr>
          <w:p w14:paraId="66CF79DB" w14:textId="10DD3A5F" w:rsidR="003541CC" w:rsidRDefault="003541CC" w:rsidP="003541CC">
            <w:pPr>
              <w:jc w:val="center"/>
              <w:rPr>
                <w:rFonts w:ascii="Arial" w:eastAsia="Arial" w:hAnsi="Arial" w:cs="Arial"/>
              </w:rPr>
            </w:pPr>
            <w:r w:rsidRPr="00FD60BF">
              <w:rPr>
                <w:rFonts w:ascii="Arial" w:eastAsia="Arial" w:hAnsi="Arial" w:cs="Arial"/>
                <w:bCs/>
              </w:rPr>
              <w:t>Supports</w:t>
            </w:r>
          </w:p>
        </w:tc>
        <w:tc>
          <w:tcPr>
            <w:tcW w:w="41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</w:tcPr>
          <w:p w14:paraId="4082BC92" w14:textId="144EDB01" w:rsidR="003541CC" w:rsidRPr="001245C7" w:rsidRDefault="00B42CF8" w:rsidP="003541CC">
            <w:pPr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Descriptive and correct page titles are present for pages throughout the website.</w:t>
            </w:r>
          </w:p>
        </w:tc>
      </w:tr>
      <w:tr w:rsidR="003541CC" w14:paraId="33E20A26" w14:textId="77777777" w:rsidTr="00C60E92">
        <w:trPr>
          <w:trHeight w:val="1140"/>
        </w:trPr>
        <w:tc>
          <w:tcPr>
            <w:tcW w:w="35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</w:tcPr>
          <w:p w14:paraId="0E5551DA" w14:textId="2EA52728" w:rsidR="003541CC" w:rsidRPr="00C44C1F" w:rsidRDefault="00000000" w:rsidP="003541CC">
            <w:pPr>
              <w:rPr>
                <w:rFonts w:ascii="Arial" w:eastAsia="Arial" w:hAnsi="Arial" w:cs="Arial"/>
                <w:b/>
              </w:rPr>
            </w:pPr>
            <w:hyperlink r:id="rId26" w:anchor="navigation-mechanisms-focus-order">
              <w:r w:rsidR="003541CC" w:rsidRPr="00C44C1F">
                <w:rPr>
                  <w:rFonts w:ascii="Arial" w:eastAsia="Arial" w:hAnsi="Arial" w:cs="Arial"/>
                  <w:b/>
                  <w:color w:val="0000FF"/>
                  <w:u w:val="single"/>
                </w:rPr>
                <w:t>2.4.3 Focus Order</w:t>
              </w:r>
            </w:hyperlink>
            <w:r w:rsidR="003541CC" w:rsidRPr="00C44C1F">
              <w:rPr>
                <w:rFonts w:ascii="Arial" w:eastAsia="Arial" w:hAnsi="Arial" w:cs="Arial"/>
              </w:rPr>
              <w:t xml:space="preserve"> (Level A)</w:t>
            </w:r>
          </w:p>
        </w:tc>
        <w:tc>
          <w:tcPr>
            <w:tcW w:w="17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</w:tcPr>
          <w:p w14:paraId="7A31D9E7" w14:textId="22B116B6" w:rsidR="003541CC" w:rsidRPr="00C44C1F" w:rsidRDefault="00951E92" w:rsidP="003541CC">
            <w:pPr>
              <w:jc w:val="center"/>
              <w:rPr>
                <w:rFonts w:ascii="Arial" w:eastAsia="Arial" w:hAnsi="Arial" w:cs="Arial"/>
              </w:rPr>
            </w:pPr>
            <w:r w:rsidRPr="00FD60BF">
              <w:rPr>
                <w:rFonts w:ascii="Arial" w:eastAsia="Arial" w:hAnsi="Arial" w:cs="Arial"/>
                <w:bCs/>
              </w:rPr>
              <w:t>Supports</w:t>
            </w:r>
          </w:p>
        </w:tc>
        <w:tc>
          <w:tcPr>
            <w:tcW w:w="41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</w:tcPr>
          <w:p w14:paraId="65817E95" w14:textId="235ACD4E" w:rsidR="00F04090" w:rsidRPr="00FA6828" w:rsidRDefault="00946E6D" w:rsidP="00FA6828">
            <w:pPr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The f</w:t>
            </w:r>
            <w:r w:rsidR="003541CC" w:rsidRPr="00C44C1F">
              <w:rPr>
                <w:rFonts w:ascii="Arial" w:eastAsia="Arial" w:hAnsi="Arial" w:cs="Arial"/>
              </w:rPr>
              <w:t xml:space="preserve">ocus moves in a correct sequence order </w:t>
            </w:r>
            <w:r>
              <w:rPr>
                <w:rFonts w:ascii="Arial" w:eastAsia="Arial" w:hAnsi="Arial" w:cs="Arial"/>
              </w:rPr>
              <w:t>o</w:t>
            </w:r>
            <w:r w:rsidR="003541CC" w:rsidRPr="00C44C1F">
              <w:rPr>
                <w:rFonts w:ascii="Arial" w:eastAsia="Arial" w:hAnsi="Arial" w:cs="Arial"/>
              </w:rPr>
              <w:t xml:space="preserve">n the </w:t>
            </w:r>
            <w:r w:rsidR="00B42CF8" w:rsidRPr="00C44C1F">
              <w:rPr>
                <w:rFonts w:ascii="Arial" w:eastAsia="Arial" w:hAnsi="Arial" w:cs="Arial"/>
              </w:rPr>
              <w:t>website</w:t>
            </w:r>
            <w:r w:rsidR="003541CC" w:rsidRPr="00C44C1F">
              <w:rPr>
                <w:rFonts w:ascii="Arial" w:eastAsia="Arial" w:hAnsi="Arial" w:cs="Arial"/>
              </w:rPr>
              <w:t xml:space="preserve"> from left to right and top to bottom.</w:t>
            </w:r>
          </w:p>
        </w:tc>
      </w:tr>
      <w:tr w:rsidR="003541CC" w14:paraId="49EE6064" w14:textId="77777777" w:rsidTr="00C60E92">
        <w:trPr>
          <w:trHeight w:val="300"/>
        </w:trPr>
        <w:tc>
          <w:tcPr>
            <w:tcW w:w="35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</w:tcPr>
          <w:p w14:paraId="01AC1C7D" w14:textId="00CFDCC8" w:rsidR="003541CC" w:rsidRDefault="00000000" w:rsidP="003541CC">
            <w:pPr>
              <w:rPr>
                <w:rFonts w:ascii="Arial" w:eastAsia="Arial" w:hAnsi="Arial" w:cs="Arial"/>
                <w:b/>
              </w:rPr>
            </w:pPr>
            <w:hyperlink r:id="rId27" w:anchor="navigation-mechanisms-refs">
              <w:r w:rsidR="003541CC">
                <w:rPr>
                  <w:rFonts w:ascii="Arial" w:eastAsia="Arial" w:hAnsi="Arial" w:cs="Arial"/>
                  <w:b/>
                  <w:color w:val="0000FF"/>
                  <w:u w:val="single"/>
                </w:rPr>
                <w:t>2.4.4 Link Purpose (In Context)</w:t>
              </w:r>
            </w:hyperlink>
            <w:r w:rsidR="003541CC">
              <w:rPr>
                <w:rFonts w:ascii="Arial" w:eastAsia="Arial" w:hAnsi="Arial" w:cs="Arial"/>
              </w:rPr>
              <w:t xml:space="preserve"> (Level A)</w:t>
            </w:r>
          </w:p>
        </w:tc>
        <w:tc>
          <w:tcPr>
            <w:tcW w:w="17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</w:tcPr>
          <w:p w14:paraId="42CDA23B" w14:textId="0963A35A" w:rsidR="003541CC" w:rsidRDefault="003541CC" w:rsidP="003541CC">
            <w:pPr>
              <w:jc w:val="center"/>
              <w:rPr>
                <w:rFonts w:ascii="Arial" w:eastAsia="Arial" w:hAnsi="Arial" w:cs="Arial"/>
              </w:rPr>
            </w:pPr>
            <w:r w:rsidRPr="00FD60BF">
              <w:rPr>
                <w:rFonts w:ascii="Arial" w:eastAsia="Arial" w:hAnsi="Arial" w:cs="Arial"/>
                <w:bCs/>
              </w:rPr>
              <w:t>Supports</w:t>
            </w:r>
          </w:p>
        </w:tc>
        <w:tc>
          <w:tcPr>
            <w:tcW w:w="41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</w:tcPr>
          <w:p w14:paraId="65D57B77" w14:textId="2A18E0C7" w:rsidR="00943D70" w:rsidRPr="008701B7" w:rsidRDefault="003541CC" w:rsidP="008701B7">
            <w:pPr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 xml:space="preserve">All links are provided with appropriate link text and </w:t>
            </w:r>
            <w:r w:rsidR="00946E6D">
              <w:rPr>
                <w:rFonts w:ascii="Arial" w:eastAsia="Arial" w:hAnsi="Arial" w:cs="Arial"/>
              </w:rPr>
              <w:t xml:space="preserve">the </w:t>
            </w:r>
            <w:r>
              <w:rPr>
                <w:rFonts w:ascii="Arial" w:eastAsia="Arial" w:hAnsi="Arial" w:cs="Arial"/>
              </w:rPr>
              <w:t>user would be able to understand the purpose of the link from its link text.</w:t>
            </w:r>
          </w:p>
        </w:tc>
      </w:tr>
      <w:tr w:rsidR="003541CC" w14:paraId="2C826DD5" w14:textId="77777777" w:rsidTr="00C60E92">
        <w:trPr>
          <w:trHeight w:val="300"/>
        </w:trPr>
        <w:tc>
          <w:tcPr>
            <w:tcW w:w="35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</w:tcPr>
          <w:p w14:paraId="58F4C633" w14:textId="5225B323" w:rsidR="003541CC" w:rsidRDefault="00000000" w:rsidP="003541CC">
            <w:pPr>
              <w:rPr>
                <w:rFonts w:ascii="Arial" w:eastAsia="Arial" w:hAnsi="Arial" w:cs="Arial"/>
              </w:rPr>
            </w:pPr>
            <w:hyperlink r:id="rId28" w:anchor="pointer-gestures">
              <w:r w:rsidR="003541CC">
                <w:rPr>
                  <w:rFonts w:ascii="Arial" w:eastAsia="Arial" w:hAnsi="Arial" w:cs="Arial"/>
                  <w:b/>
                  <w:color w:val="0000FF"/>
                  <w:u w:val="single"/>
                </w:rPr>
                <w:t>2.5.1 Pointer Gestures</w:t>
              </w:r>
            </w:hyperlink>
            <w:r w:rsidR="003541CC">
              <w:rPr>
                <w:rFonts w:ascii="Arial" w:eastAsia="Arial" w:hAnsi="Arial" w:cs="Arial"/>
              </w:rPr>
              <w:t xml:space="preserve"> (Level A 2.1 only)</w:t>
            </w:r>
          </w:p>
        </w:tc>
        <w:tc>
          <w:tcPr>
            <w:tcW w:w="17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</w:tcPr>
          <w:p w14:paraId="4164859E" w14:textId="6C9E8919" w:rsidR="003541CC" w:rsidRDefault="003541CC" w:rsidP="003541CC">
            <w:pPr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Supports</w:t>
            </w:r>
          </w:p>
        </w:tc>
        <w:tc>
          <w:tcPr>
            <w:tcW w:w="41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</w:tcPr>
          <w:p w14:paraId="4866D83D" w14:textId="293A3CFA" w:rsidR="003541CC" w:rsidRPr="00B8420C" w:rsidRDefault="003541CC" w:rsidP="003541CC">
            <w:pPr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 xml:space="preserve">All functionalities present in the </w:t>
            </w:r>
            <w:r w:rsidR="00B050DD">
              <w:rPr>
                <w:rFonts w:ascii="Arial" w:eastAsia="Arial" w:hAnsi="Arial" w:cs="Arial"/>
              </w:rPr>
              <w:t>website</w:t>
            </w:r>
            <w:r>
              <w:rPr>
                <w:rFonts w:ascii="Arial" w:eastAsia="Arial" w:hAnsi="Arial" w:cs="Arial"/>
              </w:rPr>
              <w:t xml:space="preserve"> can be operated with a </w:t>
            </w:r>
            <w:hyperlink r:id="rId29" w:anchor="dfn-single-pointer">
              <w:r>
                <w:rPr>
                  <w:rFonts w:ascii="Arial" w:eastAsia="Arial" w:hAnsi="Arial" w:cs="Arial"/>
                </w:rPr>
                <w:t>single pointer</w:t>
              </w:r>
            </w:hyperlink>
            <w:r>
              <w:rPr>
                <w:rFonts w:ascii="Arial" w:eastAsia="Arial" w:hAnsi="Arial" w:cs="Arial"/>
              </w:rPr>
              <w:t xml:space="preserve"> without a path-based gesture unless a multipoint or path-based gesture is </w:t>
            </w:r>
            <w:hyperlink r:id="rId30" w:anchor="dfn-essential">
              <w:r>
                <w:rPr>
                  <w:rFonts w:ascii="Arial" w:eastAsia="Arial" w:hAnsi="Arial" w:cs="Arial"/>
                </w:rPr>
                <w:t>essential</w:t>
              </w:r>
            </w:hyperlink>
            <w:r>
              <w:rPr>
                <w:rFonts w:ascii="Arial" w:eastAsia="Arial" w:hAnsi="Arial" w:cs="Arial"/>
              </w:rPr>
              <w:t>.</w:t>
            </w:r>
          </w:p>
        </w:tc>
      </w:tr>
      <w:tr w:rsidR="003541CC" w14:paraId="61D4F17A" w14:textId="77777777" w:rsidTr="00C60E92">
        <w:trPr>
          <w:trHeight w:val="300"/>
        </w:trPr>
        <w:tc>
          <w:tcPr>
            <w:tcW w:w="35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</w:tcPr>
          <w:p w14:paraId="22BC5DC5" w14:textId="2F4055BB" w:rsidR="003541CC" w:rsidRDefault="00000000" w:rsidP="003541CC">
            <w:pPr>
              <w:tabs>
                <w:tab w:val="left" w:pos="345"/>
              </w:tabs>
              <w:rPr>
                <w:rFonts w:ascii="Arial" w:eastAsia="Arial" w:hAnsi="Arial" w:cs="Arial"/>
              </w:rPr>
            </w:pPr>
            <w:hyperlink r:id="rId31" w:anchor="pointer-cancellation">
              <w:r w:rsidR="003541CC">
                <w:rPr>
                  <w:rFonts w:ascii="Arial" w:eastAsia="Arial" w:hAnsi="Arial" w:cs="Arial"/>
                  <w:b/>
                  <w:color w:val="0000FF"/>
                  <w:u w:val="single"/>
                </w:rPr>
                <w:t>2.5.2 Pointer Cancellation</w:t>
              </w:r>
            </w:hyperlink>
            <w:r w:rsidR="003541CC">
              <w:rPr>
                <w:rFonts w:ascii="Arial" w:eastAsia="Arial" w:hAnsi="Arial" w:cs="Arial"/>
              </w:rPr>
              <w:t xml:space="preserve"> (Level A 2.1 only)</w:t>
            </w:r>
          </w:p>
        </w:tc>
        <w:tc>
          <w:tcPr>
            <w:tcW w:w="17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</w:tcPr>
          <w:p w14:paraId="2F661CCB" w14:textId="7D7AADDB" w:rsidR="003541CC" w:rsidRDefault="003541CC" w:rsidP="003541CC">
            <w:pPr>
              <w:tabs>
                <w:tab w:val="left" w:pos="345"/>
              </w:tabs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Supports</w:t>
            </w:r>
          </w:p>
        </w:tc>
        <w:tc>
          <w:tcPr>
            <w:tcW w:w="41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</w:tcPr>
          <w:p w14:paraId="7B6B637F" w14:textId="3A420150" w:rsidR="003541CC" w:rsidRDefault="003541CC" w:rsidP="003541CC">
            <w:pPr>
              <w:tabs>
                <w:tab w:val="left" w:pos="345"/>
              </w:tabs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 xml:space="preserve">No down-event of </w:t>
            </w:r>
            <w:r w:rsidR="00946E6D">
              <w:rPr>
                <w:rFonts w:ascii="Arial" w:eastAsia="Arial" w:hAnsi="Arial" w:cs="Arial"/>
              </w:rPr>
              <w:t xml:space="preserve">the </w:t>
            </w:r>
            <w:r>
              <w:rPr>
                <w:rFonts w:ascii="Arial" w:eastAsia="Arial" w:hAnsi="Arial" w:cs="Arial"/>
              </w:rPr>
              <w:t xml:space="preserve">pointer is used in the </w:t>
            </w:r>
            <w:r w:rsidR="00B050DD">
              <w:rPr>
                <w:rFonts w:ascii="Arial" w:eastAsia="Arial" w:hAnsi="Arial" w:cs="Arial"/>
              </w:rPr>
              <w:t>website</w:t>
            </w:r>
            <w:r>
              <w:rPr>
                <w:rFonts w:ascii="Arial" w:eastAsia="Arial" w:hAnsi="Arial" w:cs="Arial"/>
              </w:rPr>
              <w:t xml:space="preserve"> to execute any part of the action.</w:t>
            </w:r>
          </w:p>
        </w:tc>
      </w:tr>
      <w:tr w:rsidR="003541CC" w14:paraId="2CB1C2DE" w14:textId="77777777" w:rsidTr="00C60E92">
        <w:trPr>
          <w:trHeight w:val="300"/>
        </w:trPr>
        <w:tc>
          <w:tcPr>
            <w:tcW w:w="35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</w:tcPr>
          <w:p w14:paraId="4140B65A" w14:textId="6C7DC01F" w:rsidR="003541CC" w:rsidRDefault="00000000" w:rsidP="003541CC">
            <w:pPr>
              <w:rPr>
                <w:rFonts w:ascii="Arial" w:eastAsia="Arial" w:hAnsi="Arial" w:cs="Arial"/>
              </w:rPr>
            </w:pPr>
            <w:hyperlink r:id="rId32" w:anchor="label-in-name">
              <w:r w:rsidR="003541CC">
                <w:rPr>
                  <w:rFonts w:ascii="Arial" w:eastAsia="Arial" w:hAnsi="Arial" w:cs="Arial"/>
                  <w:b/>
                  <w:color w:val="0000FF"/>
                  <w:u w:val="single"/>
                </w:rPr>
                <w:t>2.5.3 Label in Name</w:t>
              </w:r>
            </w:hyperlink>
            <w:r w:rsidR="003541CC">
              <w:rPr>
                <w:rFonts w:ascii="Arial" w:eastAsia="Arial" w:hAnsi="Arial" w:cs="Arial"/>
              </w:rPr>
              <w:t xml:space="preserve"> (Level A 2.1 only)</w:t>
            </w:r>
          </w:p>
        </w:tc>
        <w:tc>
          <w:tcPr>
            <w:tcW w:w="17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</w:tcPr>
          <w:p w14:paraId="6AA07D26" w14:textId="73C2B6DB" w:rsidR="003541CC" w:rsidRDefault="003541CC" w:rsidP="003541CC">
            <w:pPr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Supports</w:t>
            </w:r>
          </w:p>
        </w:tc>
        <w:tc>
          <w:tcPr>
            <w:tcW w:w="41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</w:tcPr>
          <w:p w14:paraId="29EE0E92" w14:textId="5797D879" w:rsidR="003541CC" w:rsidRDefault="003541CC" w:rsidP="003541CC">
            <w:pPr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 xml:space="preserve">All labels </w:t>
            </w:r>
            <w:r w:rsidR="00946E6D">
              <w:rPr>
                <w:rFonts w:ascii="Arial" w:eastAsia="Arial" w:hAnsi="Arial" w:cs="Arial"/>
              </w:rPr>
              <w:t>o</w:t>
            </w:r>
            <w:r>
              <w:rPr>
                <w:rFonts w:ascii="Arial" w:eastAsia="Arial" w:hAnsi="Arial" w:cs="Arial"/>
              </w:rPr>
              <w:t xml:space="preserve">n the </w:t>
            </w:r>
            <w:r w:rsidR="003863FC">
              <w:rPr>
                <w:rFonts w:ascii="Arial" w:eastAsia="Arial" w:hAnsi="Arial" w:cs="Arial"/>
              </w:rPr>
              <w:t>website</w:t>
            </w:r>
            <w:r>
              <w:rPr>
                <w:rFonts w:ascii="Arial" w:eastAsia="Arial" w:hAnsi="Arial" w:cs="Arial"/>
              </w:rPr>
              <w:t xml:space="preserve"> include text and the same text is defined in the code as well to assist speech recognition technologies.</w:t>
            </w:r>
          </w:p>
        </w:tc>
      </w:tr>
      <w:tr w:rsidR="003541CC" w14:paraId="75AD0B62" w14:textId="77777777" w:rsidTr="00C60E92">
        <w:trPr>
          <w:trHeight w:val="300"/>
        </w:trPr>
        <w:tc>
          <w:tcPr>
            <w:tcW w:w="35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</w:tcPr>
          <w:p w14:paraId="3A8D9198" w14:textId="19765A95" w:rsidR="003541CC" w:rsidRDefault="00000000" w:rsidP="003541CC">
            <w:pPr>
              <w:rPr>
                <w:rFonts w:ascii="Arial" w:eastAsia="Arial" w:hAnsi="Arial" w:cs="Arial"/>
              </w:rPr>
            </w:pPr>
            <w:hyperlink r:id="rId33" w:anchor="motion-actuation">
              <w:r w:rsidR="003541CC">
                <w:rPr>
                  <w:rFonts w:ascii="Arial" w:eastAsia="Arial" w:hAnsi="Arial" w:cs="Arial"/>
                  <w:b/>
                  <w:color w:val="0000FF"/>
                  <w:u w:val="single"/>
                </w:rPr>
                <w:t>2.5.4 Motion Actuation</w:t>
              </w:r>
            </w:hyperlink>
            <w:r w:rsidR="003541CC">
              <w:rPr>
                <w:rFonts w:ascii="Arial" w:eastAsia="Arial" w:hAnsi="Arial" w:cs="Arial"/>
              </w:rPr>
              <w:t xml:space="preserve"> (Level A 2.1 only)</w:t>
            </w:r>
          </w:p>
        </w:tc>
        <w:tc>
          <w:tcPr>
            <w:tcW w:w="17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</w:tcPr>
          <w:p w14:paraId="641750FA" w14:textId="3119F94B" w:rsidR="003541CC" w:rsidRDefault="003541CC" w:rsidP="003541CC">
            <w:pPr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Not Applicable</w:t>
            </w:r>
          </w:p>
        </w:tc>
        <w:tc>
          <w:tcPr>
            <w:tcW w:w="41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</w:tcPr>
          <w:p w14:paraId="6D8A8213" w14:textId="6218D6E8" w:rsidR="003541CC" w:rsidRDefault="003541CC" w:rsidP="003541CC">
            <w:pPr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 xml:space="preserve">No functionality is present on the </w:t>
            </w:r>
            <w:r w:rsidR="00B362AC">
              <w:rPr>
                <w:rFonts w:ascii="Arial" w:eastAsia="Arial" w:hAnsi="Arial" w:cs="Arial"/>
              </w:rPr>
              <w:t>website</w:t>
            </w:r>
            <w:r>
              <w:rPr>
                <w:rFonts w:ascii="Arial" w:eastAsia="Arial" w:hAnsi="Arial" w:cs="Arial"/>
              </w:rPr>
              <w:t xml:space="preserve"> that is operable only by device motion.</w:t>
            </w:r>
          </w:p>
        </w:tc>
      </w:tr>
      <w:tr w:rsidR="003541CC" w14:paraId="11C087C7" w14:textId="77777777" w:rsidTr="00C60E92">
        <w:trPr>
          <w:trHeight w:val="300"/>
        </w:trPr>
        <w:tc>
          <w:tcPr>
            <w:tcW w:w="35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</w:tcPr>
          <w:p w14:paraId="0A9AB1CE" w14:textId="6854D4D8" w:rsidR="003541CC" w:rsidRDefault="00000000" w:rsidP="003541CC">
            <w:pPr>
              <w:rPr>
                <w:rFonts w:ascii="Arial" w:eastAsia="Arial" w:hAnsi="Arial" w:cs="Arial"/>
                <w:b/>
              </w:rPr>
            </w:pPr>
            <w:hyperlink r:id="rId34" w:anchor="meaning-doc-lang-id">
              <w:r w:rsidR="003541CC">
                <w:rPr>
                  <w:rFonts w:ascii="Arial" w:eastAsia="Arial" w:hAnsi="Arial" w:cs="Arial"/>
                  <w:b/>
                  <w:color w:val="0000FF"/>
                  <w:u w:val="single"/>
                </w:rPr>
                <w:t>3.1.1 Language of Page</w:t>
              </w:r>
            </w:hyperlink>
            <w:r w:rsidR="003541CC">
              <w:rPr>
                <w:rFonts w:ascii="Arial" w:eastAsia="Arial" w:hAnsi="Arial" w:cs="Arial"/>
              </w:rPr>
              <w:t xml:space="preserve"> (Level A)</w:t>
            </w:r>
          </w:p>
        </w:tc>
        <w:tc>
          <w:tcPr>
            <w:tcW w:w="17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</w:tcPr>
          <w:p w14:paraId="6BA3E168" w14:textId="2BF9DA1E" w:rsidR="003541CC" w:rsidRDefault="003541CC" w:rsidP="003541CC">
            <w:pPr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Supports</w:t>
            </w:r>
          </w:p>
        </w:tc>
        <w:tc>
          <w:tcPr>
            <w:tcW w:w="41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</w:tcPr>
          <w:p w14:paraId="090B4E1E" w14:textId="6BF5470D" w:rsidR="003541CC" w:rsidRDefault="003541CC" w:rsidP="003541CC">
            <w:pPr>
              <w:rPr>
                <w:rFonts w:ascii="Arial" w:eastAsia="Arial" w:hAnsi="Arial" w:cs="Arial"/>
              </w:rPr>
            </w:pPr>
            <w:r w:rsidRPr="00C55543">
              <w:rPr>
                <w:rFonts w:ascii="Arial" w:eastAsia="Arial" w:hAnsi="Arial" w:cs="Arial"/>
              </w:rPr>
              <w:t>The product inherits the language settings configured through the operating system.</w:t>
            </w:r>
          </w:p>
        </w:tc>
      </w:tr>
      <w:tr w:rsidR="003541CC" w14:paraId="1C5B8A20" w14:textId="77777777" w:rsidTr="00C60E92">
        <w:trPr>
          <w:trHeight w:val="300"/>
        </w:trPr>
        <w:tc>
          <w:tcPr>
            <w:tcW w:w="35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</w:tcPr>
          <w:p w14:paraId="22259D95" w14:textId="7F7FE3D8" w:rsidR="003541CC" w:rsidRDefault="00000000" w:rsidP="003541CC">
            <w:pPr>
              <w:rPr>
                <w:rFonts w:ascii="Arial" w:eastAsia="Arial" w:hAnsi="Arial" w:cs="Arial"/>
                <w:b/>
              </w:rPr>
            </w:pPr>
            <w:hyperlink r:id="rId35" w:anchor="consistent-behavior-receive-focus">
              <w:r w:rsidR="003541CC">
                <w:rPr>
                  <w:rFonts w:ascii="Arial" w:eastAsia="Arial" w:hAnsi="Arial" w:cs="Arial"/>
                  <w:b/>
                  <w:color w:val="0000FF"/>
                  <w:u w:val="single"/>
                </w:rPr>
                <w:t>3.2.1 On Focus</w:t>
              </w:r>
            </w:hyperlink>
            <w:r w:rsidR="003541CC">
              <w:rPr>
                <w:rFonts w:ascii="Arial" w:eastAsia="Arial" w:hAnsi="Arial" w:cs="Arial"/>
              </w:rPr>
              <w:t xml:space="preserve"> (Level A)</w:t>
            </w:r>
          </w:p>
        </w:tc>
        <w:tc>
          <w:tcPr>
            <w:tcW w:w="17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</w:tcPr>
          <w:p w14:paraId="181B3120" w14:textId="20F713DE" w:rsidR="003541CC" w:rsidRDefault="003541CC" w:rsidP="003541CC">
            <w:pPr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Supports</w:t>
            </w:r>
          </w:p>
        </w:tc>
        <w:tc>
          <w:tcPr>
            <w:tcW w:w="41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</w:tcPr>
          <w:p w14:paraId="663863DA" w14:textId="3480D090" w:rsidR="003541CC" w:rsidRDefault="003541CC" w:rsidP="003541CC">
            <w:pPr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No interactive element is triggered automatically on receiving the focus.</w:t>
            </w:r>
          </w:p>
        </w:tc>
      </w:tr>
      <w:tr w:rsidR="003541CC" w14:paraId="51AD3A49" w14:textId="77777777" w:rsidTr="00C60E92">
        <w:trPr>
          <w:trHeight w:val="300"/>
        </w:trPr>
        <w:tc>
          <w:tcPr>
            <w:tcW w:w="35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</w:tcPr>
          <w:p w14:paraId="7ECE9EA0" w14:textId="69BFE230" w:rsidR="003541CC" w:rsidRDefault="00000000" w:rsidP="003541CC">
            <w:pPr>
              <w:rPr>
                <w:rFonts w:ascii="Arial" w:eastAsia="Arial" w:hAnsi="Arial" w:cs="Arial"/>
                <w:b/>
              </w:rPr>
            </w:pPr>
            <w:hyperlink r:id="rId36" w:anchor="consistent-behavior-unpredictable-change">
              <w:r w:rsidR="003541CC">
                <w:rPr>
                  <w:rFonts w:ascii="Arial" w:eastAsia="Arial" w:hAnsi="Arial" w:cs="Arial"/>
                  <w:b/>
                  <w:color w:val="0000FF"/>
                  <w:u w:val="single"/>
                </w:rPr>
                <w:t>3.2.2 On Input</w:t>
              </w:r>
            </w:hyperlink>
            <w:r w:rsidR="003541CC">
              <w:rPr>
                <w:rFonts w:ascii="Arial" w:eastAsia="Arial" w:hAnsi="Arial" w:cs="Arial"/>
              </w:rPr>
              <w:t xml:space="preserve"> (Level A)</w:t>
            </w:r>
          </w:p>
        </w:tc>
        <w:tc>
          <w:tcPr>
            <w:tcW w:w="17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</w:tcPr>
          <w:p w14:paraId="57A85862" w14:textId="01554054" w:rsidR="003541CC" w:rsidRDefault="003541CC" w:rsidP="003541CC">
            <w:pPr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Supports</w:t>
            </w:r>
          </w:p>
        </w:tc>
        <w:tc>
          <w:tcPr>
            <w:tcW w:w="41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</w:tcPr>
          <w:p w14:paraId="705395F8" w14:textId="3E9197C7" w:rsidR="003541CC" w:rsidRDefault="003541CC" w:rsidP="003541CC">
            <w:pPr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Change of context does not happen when the user changes the setting of any input controls.</w:t>
            </w:r>
          </w:p>
        </w:tc>
      </w:tr>
      <w:tr w:rsidR="003541CC" w14:paraId="3FF8692D" w14:textId="77777777" w:rsidTr="00C60E92">
        <w:trPr>
          <w:trHeight w:val="300"/>
        </w:trPr>
        <w:tc>
          <w:tcPr>
            <w:tcW w:w="35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</w:tcPr>
          <w:p w14:paraId="7DA1F1A2" w14:textId="18563139" w:rsidR="003541CC" w:rsidRDefault="00000000" w:rsidP="003541CC">
            <w:pPr>
              <w:rPr>
                <w:rFonts w:ascii="Arial" w:eastAsia="Arial" w:hAnsi="Arial" w:cs="Arial"/>
                <w:b/>
              </w:rPr>
            </w:pPr>
            <w:hyperlink r:id="rId37" w:anchor="minimize-error-identified">
              <w:r w:rsidR="003541CC">
                <w:rPr>
                  <w:rFonts w:ascii="Arial" w:eastAsia="Arial" w:hAnsi="Arial" w:cs="Arial"/>
                  <w:b/>
                  <w:color w:val="0000FF"/>
                  <w:u w:val="single"/>
                </w:rPr>
                <w:t>3.3.1 Error Identification</w:t>
              </w:r>
            </w:hyperlink>
            <w:r w:rsidR="003541CC">
              <w:rPr>
                <w:rFonts w:ascii="Arial" w:eastAsia="Arial" w:hAnsi="Arial" w:cs="Arial"/>
              </w:rPr>
              <w:t xml:space="preserve"> (Level A)</w:t>
            </w:r>
          </w:p>
        </w:tc>
        <w:tc>
          <w:tcPr>
            <w:tcW w:w="17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</w:tcPr>
          <w:p w14:paraId="48BFE25D" w14:textId="7892C9F7" w:rsidR="003541CC" w:rsidRDefault="003541CC" w:rsidP="003541CC">
            <w:pPr>
              <w:jc w:val="center"/>
              <w:rPr>
                <w:rFonts w:ascii="Arial" w:eastAsia="Arial" w:hAnsi="Arial" w:cs="Arial"/>
              </w:rPr>
            </w:pPr>
            <w:r w:rsidRPr="00FD60BF">
              <w:rPr>
                <w:rFonts w:ascii="Arial" w:eastAsia="Arial" w:hAnsi="Arial" w:cs="Arial"/>
                <w:bCs/>
              </w:rPr>
              <w:t>Supports</w:t>
            </w:r>
          </w:p>
        </w:tc>
        <w:tc>
          <w:tcPr>
            <w:tcW w:w="41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</w:tcPr>
          <w:p w14:paraId="5B6800ED" w14:textId="03AD34C4" w:rsidR="003541CC" w:rsidRPr="005525B0" w:rsidRDefault="003541CC" w:rsidP="005525B0">
            <w:pPr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 xml:space="preserve">Errors present </w:t>
            </w:r>
            <w:r w:rsidR="00946E6D">
              <w:rPr>
                <w:rFonts w:ascii="Arial" w:eastAsia="Arial" w:hAnsi="Arial" w:cs="Arial"/>
              </w:rPr>
              <w:t>o</w:t>
            </w:r>
            <w:r>
              <w:rPr>
                <w:rFonts w:ascii="Arial" w:eastAsia="Arial" w:hAnsi="Arial" w:cs="Arial"/>
              </w:rPr>
              <w:t xml:space="preserve">n the </w:t>
            </w:r>
            <w:r w:rsidR="0041771A">
              <w:rPr>
                <w:rFonts w:ascii="Arial" w:eastAsia="Arial" w:hAnsi="Arial" w:cs="Arial"/>
              </w:rPr>
              <w:t>website</w:t>
            </w:r>
            <w:r>
              <w:rPr>
                <w:rFonts w:ascii="Arial" w:eastAsia="Arial" w:hAnsi="Arial" w:cs="Arial"/>
              </w:rPr>
              <w:t xml:space="preserve"> are notified to </w:t>
            </w:r>
            <w:r w:rsidR="00946E6D">
              <w:rPr>
                <w:rFonts w:ascii="Arial" w:eastAsia="Arial" w:hAnsi="Arial" w:cs="Arial"/>
              </w:rPr>
              <w:t xml:space="preserve">the </w:t>
            </w:r>
            <w:r>
              <w:rPr>
                <w:rFonts w:ascii="Arial" w:eastAsia="Arial" w:hAnsi="Arial" w:cs="Arial"/>
              </w:rPr>
              <w:t>screen reader user automatically.</w:t>
            </w:r>
          </w:p>
        </w:tc>
      </w:tr>
      <w:tr w:rsidR="003541CC" w14:paraId="375EFE09" w14:textId="77777777" w:rsidTr="00C60E92">
        <w:trPr>
          <w:trHeight w:val="300"/>
        </w:trPr>
        <w:tc>
          <w:tcPr>
            <w:tcW w:w="35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</w:tcPr>
          <w:p w14:paraId="37E7BE76" w14:textId="687F3D39" w:rsidR="003541CC" w:rsidRDefault="00000000" w:rsidP="003541CC">
            <w:pPr>
              <w:rPr>
                <w:rFonts w:ascii="Arial" w:eastAsia="Arial" w:hAnsi="Arial" w:cs="Arial"/>
                <w:b/>
              </w:rPr>
            </w:pPr>
            <w:hyperlink r:id="rId38" w:anchor="minimize-error-cues">
              <w:r w:rsidR="003541CC">
                <w:rPr>
                  <w:rFonts w:ascii="Arial" w:eastAsia="Arial" w:hAnsi="Arial" w:cs="Arial"/>
                  <w:b/>
                  <w:color w:val="0000FF"/>
                  <w:u w:val="single"/>
                </w:rPr>
                <w:t>3.3.2 Labels or Instructions</w:t>
              </w:r>
            </w:hyperlink>
            <w:r w:rsidR="003541CC">
              <w:rPr>
                <w:rFonts w:ascii="Arial" w:eastAsia="Arial" w:hAnsi="Arial" w:cs="Arial"/>
              </w:rPr>
              <w:t xml:space="preserve"> (Level A)</w:t>
            </w:r>
          </w:p>
        </w:tc>
        <w:tc>
          <w:tcPr>
            <w:tcW w:w="17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</w:tcPr>
          <w:p w14:paraId="508289E9" w14:textId="04BCA242" w:rsidR="003541CC" w:rsidRDefault="003541CC" w:rsidP="003541CC">
            <w:pPr>
              <w:jc w:val="center"/>
              <w:rPr>
                <w:rFonts w:ascii="Arial" w:eastAsia="Arial" w:hAnsi="Arial" w:cs="Arial"/>
              </w:rPr>
            </w:pPr>
            <w:r w:rsidRPr="00FD60BF">
              <w:rPr>
                <w:rFonts w:ascii="Arial" w:eastAsia="Arial" w:hAnsi="Arial" w:cs="Arial"/>
                <w:bCs/>
              </w:rPr>
              <w:t>Supports</w:t>
            </w:r>
          </w:p>
        </w:tc>
        <w:tc>
          <w:tcPr>
            <w:tcW w:w="41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</w:tcPr>
          <w:p w14:paraId="217C4490" w14:textId="44E7F51E" w:rsidR="003541CC" w:rsidRPr="00E57507" w:rsidRDefault="003541CC" w:rsidP="00E57507">
            <w:pPr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 xml:space="preserve">The </w:t>
            </w:r>
            <w:r w:rsidR="00D1473B">
              <w:rPr>
                <w:rFonts w:ascii="Arial" w:eastAsia="Arial" w:hAnsi="Arial" w:cs="Arial"/>
              </w:rPr>
              <w:t>website</w:t>
            </w:r>
            <w:r>
              <w:rPr>
                <w:rFonts w:ascii="Arial" w:eastAsia="Arial" w:hAnsi="Arial" w:cs="Arial"/>
              </w:rPr>
              <w:t xml:space="preserve"> provides support for motor</w:t>
            </w:r>
            <w:r w:rsidR="00946E6D">
              <w:rPr>
                <w:rFonts w:ascii="Arial" w:eastAsia="Arial" w:hAnsi="Arial" w:cs="Arial"/>
              </w:rPr>
              <w:t>-</w:t>
            </w:r>
            <w:r>
              <w:rPr>
                <w:rFonts w:ascii="Arial" w:eastAsia="Arial" w:hAnsi="Arial" w:cs="Arial"/>
              </w:rPr>
              <w:t>impaired and cognitive users as the labels and instructions are provided for the form fields, which are clearly visible and readable to such users.</w:t>
            </w:r>
          </w:p>
        </w:tc>
      </w:tr>
      <w:tr w:rsidR="003541CC" w14:paraId="214761AF" w14:textId="77777777" w:rsidTr="00C60E92">
        <w:trPr>
          <w:trHeight w:val="300"/>
        </w:trPr>
        <w:tc>
          <w:tcPr>
            <w:tcW w:w="35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</w:tcPr>
          <w:p w14:paraId="5244822D" w14:textId="58786B49" w:rsidR="003541CC" w:rsidRDefault="00000000" w:rsidP="003541CC">
            <w:pPr>
              <w:rPr>
                <w:rFonts w:ascii="Arial" w:eastAsia="Arial" w:hAnsi="Arial" w:cs="Arial"/>
                <w:b/>
              </w:rPr>
            </w:pPr>
            <w:hyperlink r:id="rId39" w:anchor="ensure-compat-parses">
              <w:r w:rsidR="003541CC">
                <w:rPr>
                  <w:rFonts w:ascii="Arial" w:eastAsia="Arial" w:hAnsi="Arial" w:cs="Arial"/>
                  <w:b/>
                  <w:color w:val="0000FF"/>
                  <w:u w:val="single"/>
                </w:rPr>
                <w:t>4.1.1 Parsing</w:t>
              </w:r>
            </w:hyperlink>
            <w:r w:rsidR="003541CC">
              <w:rPr>
                <w:rFonts w:ascii="Arial" w:eastAsia="Arial" w:hAnsi="Arial" w:cs="Arial"/>
              </w:rPr>
              <w:t xml:space="preserve"> (Level A)</w:t>
            </w:r>
          </w:p>
        </w:tc>
        <w:tc>
          <w:tcPr>
            <w:tcW w:w="17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</w:tcPr>
          <w:p w14:paraId="2942C932" w14:textId="0975E22F" w:rsidR="003541CC" w:rsidRDefault="003541CC" w:rsidP="003541CC">
            <w:pPr>
              <w:jc w:val="center"/>
              <w:rPr>
                <w:rFonts w:ascii="Arial" w:eastAsia="Arial" w:hAnsi="Arial" w:cs="Arial"/>
              </w:rPr>
            </w:pPr>
            <w:r w:rsidRPr="00FD60BF">
              <w:rPr>
                <w:rFonts w:ascii="Arial" w:eastAsia="Arial" w:hAnsi="Arial" w:cs="Arial"/>
                <w:bCs/>
              </w:rPr>
              <w:t>Supports</w:t>
            </w:r>
          </w:p>
        </w:tc>
        <w:tc>
          <w:tcPr>
            <w:tcW w:w="41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</w:tcPr>
          <w:p w14:paraId="022D5CA2" w14:textId="0CDD8AF2" w:rsidR="003541CC" w:rsidRPr="00F90747" w:rsidRDefault="002E5248" w:rsidP="00F90747">
            <w:pPr>
              <w:spacing w:line="256" w:lineRule="auto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 xml:space="preserve">The markup of </w:t>
            </w:r>
            <w:r w:rsidR="00946E6D">
              <w:rPr>
                <w:rFonts w:ascii="Arial" w:eastAsia="Arial" w:hAnsi="Arial" w:cs="Arial"/>
              </w:rPr>
              <w:t xml:space="preserve">the </w:t>
            </w:r>
            <w:r>
              <w:rPr>
                <w:rFonts w:ascii="Arial" w:eastAsia="Arial" w:hAnsi="Arial" w:cs="Arial"/>
              </w:rPr>
              <w:t>website has complete start and end tags, attributes, and unique IDs.</w:t>
            </w:r>
            <w:r w:rsidR="003541CC" w:rsidRPr="00F90747">
              <w:rPr>
                <w:rFonts w:ascii="Arial" w:hAnsi="Arial" w:cs="Arial"/>
                <w:color w:val="000000"/>
                <w:shd w:val="clear" w:color="auto" w:fill="FFFF00"/>
              </w:rPr>
              <w:t xml:space="preserve"> </w:t>
            </w:r>
          </w:p>
        </w:tc>
      </w:tr>
      <w:tr w:rsidR="003541CC" w14:paraId="7DC778E7" w14:textId="77777777" w:rsidTr="00C60E92">
        <w:trPr>
          <w:trHeight w:val="300"/>
        </w:trPr>
        <w:tc>
          <w:tcPr>
            <w:tcW w:w="35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</w:tcPr>
          <w:p w14:paraId="4A7B3E35" w14:textId="71DC4CE1" w:rsidR="003541CC" w:rsidRPr="00C44C1F" w:rsidRDefault="00000000" w:rsidP="003541CC">
            <w:pPr>
              <w:rPr>
                <w:rFonts w:ascii="Arial" w:eastAsia="Arial" w:hAnsi="Arial" w:cs="Arial"/>
                <w:b/>
              </w:rPr>
            </w:pPr>
            <w:hyperlink r:id="rId40" w:anchor="ensure-compat-rsv">
              <w:r w:rsidR="003541CC" w:rsidRPr="00C44C1F">
                <w:rPr>
                  <w:rFonts w:ascii="Arial" w:eastAsia="Arial" w:hAnsi="Arial" w:cs="Arial"/>
                  <w:b/>
                  <w:color w:val="0000FF"/>
                  <w:u w:val="single"/>
                </w:rPr>
                <w:t>4.1.2 Name, Role, Value</w:t>
              </w:r>
            </w:hyperlink>
            <w:r w:rsidR="003541CC" w:rsidRPr="00C44C1F">
              <w:rPr>
                <w:rFonts w:ascii="Arial Unicode MS" w:eastAsia="Arial Unicode MS" w:hAnsi="Arial Unicode MS" w:cs="Arial Unicode MS"/>
              </w:rPr>
              <w:br/>
            </w:r>
            <w:r w:rsidR="003541CC" w:rsidRPr="00C44C1F">
              <w:rPr>
                <w:rFonts w:ascii="Arial" w:eastAsia="Arial" w:hAnsi="Arial" w:cs="Arial"/>
              </w:rPr>
              <w:t>(Level A)</w:t>
            </w:r>
          </w:p>
        </w:tc>
        <w:tc>
          <w:tcPr>
            <w:tcW w:w="17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</w:tcPr>
          <w:p w14:paraId="750E5A9B" w14:textId="1F12824C" w:rsidR="003541CC" w:rsidRPr="00C44C1F" w:rsidRDefault="003541CC" w:rsidP="003541CC">
            <w:pPr>
              <w:jc w:val="center"/>
              <w:rPr>
                <w:rFonts w:ascii="Arial" w:eastAsia="Arial" w:hAnsi="Arial" w:cs="Arial"/>
              </w:rPr>
            </w:pPr>
            <w:r w:rsidRPr="00C44C1F">
              <w:rPr>
                <w:rFonts w:ascii="Arial" w:eastAsia="Arial" w:hAnsi="Arial" w:cs="Arial"/>
                <w:bCs/>
              </w:rPr>
              <w:t>Supports</w:t>
            </w:r>
          </w:p>
        </w:tc>
        <w:tc>
          <w:tcPr>
            <w:tcW w:w="41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</w:tcPr>
          <w:p w14:paraId="42B6E6F7" w14:textId="7DEA74BA" w:rsidR="00B06408" w:rsidRPr="009255BE" w:rsidRDefault="003541CC" w:rsidP="009255BE">
            <w:pPr>
              <w:rPr>
                <w:rFonts w:ascii="Arial" w:eastAsia="Arial" w:hAnsi="Arial" w:cs="Arial"/>
              </w:rPr>
            </w:pPr>
            <w:r w:rsidRPr="00C44C1F">
              <w:rPr>
                <w:rFonts w:ascii="Arial" w:eastAsia="Arial" w:hAnsi="Arial" w:cs="Arial"/>
              </w:rPr>
              <w:t xml:space="preserve">All the </w:t>
            </w:r>
            <w:r w:rsidR="00393F34" w:rsidRPr="00C44C1F">
              <w:rPr>
                <w:rFonts w:ascii="Arial" w:eastAsia="Arial" w:hAnsi="Arial" w:cs="Arial"/>
              </w:rPr>
              <w:t>website</w:t>
            </w:r>
            <w:r w:rsidRPr="00C44C1F">
              <w:rPr>
                <w:rFonts w:ascii="Arial" w:eastAsia="Arial" w:hAnsi="Arial" w:cs="Arial"/>
              </w:rPr>
              <w:t xml:space="preserve"> elements have a proper label associated with their role and </w:t>
            </w:r>
            <w:r w:rsidR="00946E6D">
              <w:rPr>
                <w:rFonts w:ascii="Arial" w:eastAsia="Arial" w:hAnsi="Arial" w:cs="Arial"/>
              </w:rPr>
              <w:t xml:space="preserve">the </w:t>
            </w:r>
            <w:r w:rsidRPr="00C44C1F">
              <w:rPr>
                <w:rFonts w:ascii="Arial" w:eastAsia="Arial" w:hAnsi="Arial" w:cs="Arial"/>
              </w:rPr>
              <w:t>screen reader is recognizing them correctly with updated values as well.</w:t>
            </w:r>
          </w:p>
        </w:tc>
      </w:tr>
    </w:tbl>
    <w:p w14:paraId="68763AB0" w14:textId="49B27E00" w:rsidR="00523EE6" w:rsidRDefault="00523EE6">
      <w:pPr>
        <w:rPr>
          <w:rFonts w:ascii="Arial" w:eastAsia="Arial" w:hAnsi="Arial" w:cs="Arial"/>
          <w:b/>
        </w:rPr>
      </w:pPr>
    </w:p>
    <w:p w14:paraId="1AB66D0C" w14:textId="15E9BF91" w:rsidR="00523EE6" w:rsidRDefault="00DE7222" w:rsidP="001745BB">
      <w:pPr>
        <w:pStyle w:val="Heading3"/>
      </w:pPr>
      <w:bookmarkStart w:id="12" w:name="_1ksv4uv" w:colFirst="0" w:colLast="0"/>
      <w:bookmarkEnd w:id="12"/>
      <w:r>
        <w:br w:type="page"/>
      </w:r>
      <w:r w:rsidR="00AA308E" w:rsidRPr="001745BB">
        <w:rPr>
          <w:rFonts w:ascii="Arial" w:eastAsia="Arial" w:hAnsi="Arial" w:cs="Arial"/>
          <w:b/>
          <w:color w:val="000000"/>
          <w:sz w:val="36"/>
          <w:szCs w:val="36"/>
        </w:rPr>
        <w:lastRenderedPageBreak/>
        <w:t>Table 2: Success Criteria, Level AA</w:t>
      </w:r>
    </w:p>
    <w:p w14:paraId="6382298B" w14:textId="5F9890A1" w:rsidR="00523EE6" w:rsidRDefault="00523EE6">
      <w:pPr>
        <w:rPr>
          <w:rFonts w:ascii="Arial" w:eastAsia="Arial" w:hAnsi="Arial" w:cs="Arial"/>
        </w:rPr>
      </w:pPr>
    </w:p>
    <w:tbl>
      <w:tblPr>
        <w:tblStyle w:val="a2"/>
        <w:tblW w:w="9441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3551"/>
        <w:gridCol w:w="1803"/>
        <w:gridCol w:w="4087"/>
      </w:tblGrid>
      <w:tr w:rsidR="00523EE6" w14:paraId="11644AB3" w14:textId="77777777" w:rsidTr="00DE7222">
        <w:trPr>
          <w:trHeight w:val="300"/>
        </w:trPr>
        <w:tc>
          <w:tcPr>
            <w:tcW w:w="3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EAAAA"/>
            <w:vAlign w:val="center"/>
          </w:tcPr>
          <w:p w14:paraId="13809E94" w14:textId="25B9B9CA" w:rsidR="00523EE6" w:rsidRDefault="00AA308E">
            <w:pPr>
              <w:ind w:left="-15"/>
              <w:jc w:val="center"/>
              <w:rPr>
                <w:rFonts w:ascii="Arial" w:eastAsia="Arial" w:hAnsi="Arial" w:cs="Arial"/>
                <w:b/>
                <w:color w:val="0000FF"/>
                <w:u w:val="single"/>
              </w:rPr>
            </w:pPr>
            <w:r>
              <w:rPr>
                <w:rFonts w:ascii="Arial" w:eastAsia="Arial" w:hAnsi="Arial" w:cs="Arial"/>
                <w:b/>
              </w:rPr>
              <w:t>Criteria</w:t>
            </w:r>
          </w:p>
        </w:tc>
        <w:tc>
          <w:tcPr>
            <w:tcW w:w="18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EAAAA"/>
            <w:vAlign w:val="center"/>
          </w:tcPr>
          <w:p w14:paraId="48504884" w14:textId="6119460F" w:rsidR="00523EE6" w:rsidRDefault="00AA308E">
            <w:pPr>
              <w:ind w:left="-15"/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b/>
              </w:rPr>
              <w:t>Conformance Level</w:t>
            </w:r>
          </w:p>
        </w:tc>
        <w:tc>
          <w:tcPr>
            <w:tcW w:w="40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EAAAA"/>
            <w:vAlign w:val="center"/>
          </w:tcPr>
          <w:p w14:paraId="4AFAC4FF" w14:textId="2D1C3264" w:rsidR="00523EE6" w:rsidRDefault="00AA308E">
            <w:pPr>
              <w:ind w:left="-15"/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b/>
              </w:rPr>
              <w:t>Remarks and Explanations</w:t>
            </w:r>
          </w:p>
        </w:tc>
      </w:tr>
      <w:tr w:rsidR="00904550" w14:paraId="0D231FEE" w14:textId="77777777" w:rsidTr="00DE7222">
        <w:trPr>
          <w:trHeight w:val="300"/>
        </w:trPr>
        <w:tc>
          <w:tcPr>
            <w:tcW w:w="3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</w:tcPr>
          <w:p w14:paraId="4F926342" w14:textId="2DC5FF7F" w:rsidR="00904550" w:rsidRDefault="00000000" w:rsidP="009045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b/>
              </w:rPr>
            </w:pPr>
            <w:hyperlink r:id="rId41" w:anchor="media-equiv-real-time-captions">
              <w:r w:rsidR="00904550">
                <w:rPr>
                  <w:rFonts w:ascii="Arial" w:eastAsia="Arial" w:hAnsi="Arial" w:cs="Arial"/>
                  <w:b/>
                  <w:color w:val="0000FF"/>
                  <w:u w:val="single"/>
                </w:rPr>
                <w:t>1.2.4 Captions (Live)</w:t>
              </w:r>
            </w:hyperlink>
            <w:r w:rsidR="00904550">
              <w:rPr>
                <w:rFonts w:ascii="Arial" w:eastAsia="Arial" w:hAnsi="Arial" w:cs="Arial"/>
              </w:rPr>
              <w:t xml:space="preserve"> </w:t>
            </w:r>
            <w:r w:rsidR="00904550">
              <w:rPr>
                <w:rFonts w:ascii="Arial" w:eastAsia="Arial" w:hAnsi="Arial" w:cs="Arial"/>
              </w:rPr>
              <w:br/>
              <w:t>(Level AA)</w:t>
            </w:r>
          </w:p>
        </w:tc>
        <w:tc>
          <w:tcPr>
            <w:tcW w:w="18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</w:tcPr>
          <w:p w14:paraId="3DF6B797" w14:textId="4954B445" w:rsidR="00904550" w:rsidRDefault="00A83F91" w:rsidP="00904550">
            <w:pPr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Not Applicable</w:t>
            </w:r>
            <w:r w:rsidR="007F758D">
              <w:rPr>
                <w:rFonts w:ascii="Arial" w:eastAsia="Arial" w:hAnsi="Arial" w:cs="Arial"/>
              </w:rPr>
              <w:t xml:space="preserve"> </w:t>
            </w:r>
          </w:p>
        </w:tc>
        <w:tc>
          <w:tcPr>
            <w:tcW w:w="40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</w:tcPr>
          <w:p w14:paraId="3CEDE2D0" w14:textId="5455A976" w:rsidR="007F758D" w:rsidRPr="007F758D" w:rsidRDefault="00904550" w:rsidP="007F758D">
            <w:pPr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 xml:space="preserve">No </w:t>
            </w:r>
            <w:r w:rsidR="00A83F91">
              <w:rPr>
                <w:rFonts w:ascii="Arial" w:eastAsia="Arial" w:hAnsi="Arial" w:cs="Arial"/>
              </w:rPr>
              <w:t>l</w:t>
            </w:r>
            <w:r w:rsidR="001745BB">
              <w:rPr>
                <w:rFonts w:ascii="Arial" w:eastAsia="Arial" w:hAnsi="Arial" w:cs="Arial"/>
              </w:rPr>
              <w:t xml:space="preserve">ive </w:t>
            </w:r>
            <w:r w:rsidR="00A83F91">
              <w:rPr>
                <w:rFonts w:ascii="Arial" w:eastAsia="Arial" w:hAnsi="Arial" w:cs="Arial"/>
              </w:rPr>
              <w:t>m</w:t>
            </w:r>
            <w:r>
              <w:rPr>
                <w:rFonts w:ascii="Arial" w:eastAsia="Arial" w:hAnsi="Arial" w:cs="Arial"/>
              </w:rPr>
              <w:t xml:space="preserve">ultimedia content </w:t>
            </w:r>
            <w:r w:rsidR="00946E6D">
              <w:rPr>
                <w:rFonts w:ascii="Arial" w:eastAsia="Arial" w:hAnsi="Arial" w:cs="Arial"/>
              </w:rPr>
              <w:t xml:space="preserve">is </w:t>
            </w:r>
            <w:r>
              <w:rPr>
                <w:rFonts w:ascii="Arial" w:eastAsia="Arial" w:hAnsi="Arial" w:cs="Arial"/>
              </w:rPr>
              <w:t xml:space="preserve">present </w:t>
            </w:r>
            <w:r w:rsidR="00946E6D">
              <w:rPr>
                <w:rFonts w:ascii="Arial" w:eastAsia="Arial" w:hAnsi="Arial" w:cs="Arial"/>
              </w:rPr>
              <w:t>o</w:t>
            </w:r>
            <w:r>
              <w:rPr>
                <w:rFonts w:ascii="Arial" w:eastAsia="Arial" w:hAnsi="Arial" w:cs="Arial"/>
              </w:rPr>
              <w:t xml:space="preserve">n the </w:t>
            </w:r>
            <w:r w:rsidR="00B362AC">
              <w:rPr>
                <w:rFonts w:ascii="Arial" w:eastAsia="Arial" w:hAnsi="Arial" w:cs="Arial"/>
              </w:rPr>
              <w:t>website</w:t>
            </w:r>
            <w:r>
              <w:rPr>
                <w:rFonts w:ascii="Arial" w:eastAsia="Arial" w:hAnsi="Arial" w:cs="Arial"/>
              </w:rPr>
              <w:t>.</w:t>
            </w:r>
          </w:p>
        </w:tc>
      </w:tr>
      <w:tr w:rsidR="00313208" w14:paraId="7269465E" w14:textId="77777777" w:rsidTr="00DE7222">
        <w:trPr>
          <w:trHeight w:val="300"/>
        </w:trPr>
        <w:tc>
          <w:tcPr>
            <w:tcW w:w="3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</w:tcPr>
          <w:p w14:paraId="178CA330" w14:textId="1FE76476" w:rsidR="00313208" w:rsidRDefault="00000000" w:rsidP="00313208">
            <w:pPr>
              <w:rPr>
                <w:rFonts w:ascii="Arial" w:eastAsia="Arial" w:hAnsi="Arial" w:cs="Arial"/>
              </w:rPr>
            </w:pPr>
            <w:hyperlink r:id="rId42" w:anchor="media-equiv-audio-desc-only">
              <w:r w:rsidR="00313208">
                <w:rPr>
                  <w:rFonts w:ascii="Arial" w:eastAsia="Arial" w:hAnsi="Arial" w:cs="Arial"/>
                  <w:b/>
                  <w:color w:val="0000FF"/>
                  <w:u w:val="single"/>
                </w:rPr>
                <w:t>1.2.5 Audio Description (Prerecorded)</w:t>
              </w:r>
            </w:hyperlink>
            <w:r w:rsidR="00313208">
              <w:rPr>
                <w:rFonts w:ascii="Arial" w:eastAsia="Arial" w:hAnsi="Arial" w:cs="Arial"/>
              </w:rPr>
              <w:t xml:space="preserve"> (Level AA)</w:t>
            </w:r>
          </w:p>
        </w:tc>
        <w:tc>
          <w:tcPr>
            <w:tcW w:w="18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</w:tcPr>
          <w:p w14:paraId="095D24FC" w14:textId="439DB65D" w:rsidR="00313208" w:rsidRDefault="00313208" w:rsidP="00313208">
            <w:pPr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bCs/>
              </w:rPr>
              <w:t>Not Applicable</w:t>
            </w:r>
          </w:p>
        </w:tc>
        <w:tc>
          <w:tcPr>
            <w:tcW w:w="40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</w:tcPr>
          <w:p w14:paraId="55608208" w14:textId="3FDBE04B" w:rsidR="00313208" w:rsidRPr="006B4745" w:rsidRDefault="00313208" w:rsidP="00313208">
            <w:pPr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No multimedia content is present on the website.</w:t>
            </w:r>
          </w:p>
        </w:tc>
      </w:tr>
      <w:tr w:rsidR="00506C56" w14:paraId="50401EAD" w14:textId="77777777" w:rsidTr="00DE7222">
        <w:trPr>
          <w:trHeight w:val="300"/>
        </w:trPr>
        <w:tc>
          <w:tcPr>
            <w:tcW w:w="3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</w:tcPr>
          <w:p w14:paraId="4BBD7FB4" w14:textId="226B56CF" w:rsidR="00506C56" w:rsidRDefault="00000000" w:rsidP="00506C56">
            <w:pPr>
              <w:rPr>
                <w:rFonts w:ascii="Arial" w:eastAsia="Arial" w:hAnsi="Arial" w:cs="Arial"/>
              </w:rPr>
            </w:pPr>
            <w:hyperlink r:id="rId43" w:anchor="orientation">
              <w:r w:rsidR="00506C56">
                <w:rPr>
                  <w:rFonts w:ascii="Arial" w:eastAsia="Arial" w:hAnsi="Arial" w:cs="Arial"/>
                  <w:b/>
                  <w:color w:val="0000FF"/>
                  <w:u w:val="single"/>
                </w:rPr>
                <w:t>1.3.4 Orientation</w:t>
              </w:r>
            </w:hyperlink>
            <w:r w:rsidR="00506C56">
              <w:rPr>
                <w:rFonts w:ascii="Arial" w:eastAsia="Arial" w:hAnsi="Arial" w:cs="Arial"/>
              </w:rPr>
              <w:t xml:space="preserve"> </w:t>
            </w:r>
            <w:r w:rsidR="00506C56">
              <w:rPr>
                <w:rFonts w:ascii="Arial" w:eastAsia="Arial" w:hAnsi="Arial" w:cs="Arial"/>
              </w:rPr>
              <w:br/>
              <w:t>(Level AA 2.1 only)</w:t>
            </w:r>
          </w:p>
        </w:tc>
        <w:tc>
          <w:tcPr>
            <w:tcW w:w="18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</w:tcPr>
          <w:p w14:paraId="3FD90A76" w14:textId="41D23DF5" w:rsidR="00506C56" w:rsidRPr="00DC7C28" w:rsidRDefault="00506C56" w:rsidP="00506C56">
            <w:pPr>
              <w:jc w:val="center"/>
              <w:rPr>
                <w:rFonts w:ascii="Arial" w:eastAsia="Arial" w:hAnsi="Arial" w:cs="Arial"/>
                <w:bCs/>
              </w:rPr>
            </w:pPr>
            <w:r>
              <w:rPr>
                <w:rFonts w:ascii="Arial" w:eastAsia="Arial" w:hAnsi="Arial" w:cs="Arial"/>
              </w:rPr>
              <w:t>Supports</w:t>
            </w:r>
          </w:p>
        </w:tc>
        <w:tc>
          <w:tcPr>
            <w:tcW w:w="40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</w:tcPr>
          <w:p w14:paraId="04732431" w14:textId="01F1B198" w:rsidR="00506C56" w:rsidRPr="00DC7C28" w:rsidRDefault="00946E6D" w:rsidP="00506C56">
            <w:pPr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The w</w:t>
            </w:r>
            <w:r w:rsidR="00506C56">
              <w:rPr>
                <w:rFonts w:ascii="Arial" w:eastAsia="Arial" w:hAnsi="Arial" w:cs="Arial"/>
              </w:rPr>
              <w:t>ebsite does not restrict its view and operation to a single display orientation.</w:t>
            </w:r>
          </w:p>
        </w:tc>
      </w:tr>
      <w:tr w:rsidR="00506C56" w14:paraId="709CADB5" w14:textId="77777777" w:rsidTr="00DE7222">
        <w:trPr>
          <w:trHeight w:val="300"/>
        </w:trPr>
        <w:tc>
          <w:tcPr>
            <w:tcW w:w="3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</w:tcPr>
          <w:p w14:paraId="46E5B980" w14:textId="06EF3E1C" w:rsidR="00506C56" w:rsidRDefault="00000000" w:rsidP="00506C56">
            <w:pPr>
              <w:rPr>
                <w:rFonts w:ascii="Arial" w:eastAsia="Arial" w:hAnsi="Arial" w:cs="Arial"/>
              </w:rPr>
            </w:pPr>
            <w:hyperlink r:id="rId44" w:anchor="identify-input-purpose">
              <w:r w:rsidR="00506C56">
                <w:rPr>
                  <w:rFonts w:ascii="Arial" w:eastAsia="Arial" w:hAnsi="Arial" w:cs="Arial"/>
                  <w:b/>
                  <w:color w:val="0000FF"/>
                  <w:u w:val="single"/>
                </w:rPr>
                <w:t>1.3.5 Identify Input Purpose</w:t>
              </w:r>
            </w:hyperlink>
            <w:r w:rsidR="00506C56">
              <w:rPr>
                <w:rFonts w:ascii="Arial" w:eastAsia="Arial" w:hAnsi="Arial" w:cs="Arial"/>
              </w:rPr>
              <w:t xml:space="preserve"> (Level AA 2.1 only)</w:t>
            </w:r>
          </w:p>
        </w:tc>
        <w:tc>
          <w:tcPr>
            <w:tcW w:w="18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</w:tcPr>
          <w:p w14:paraId="760A377E" w14:textId="5A72F35E" w:rsidR="00506C56" w:rsidRDefault="00506C56" w:rsidP="00506C56">
            <w:pPr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Supports</w:t>
            </w:r>
          </w:p>
        </w:tc>
        <w:tc>
          <w:tcPr>
            <w:tcW w:w="40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</w:tcPr>
          <w:p w14:paraId="00FFCE5E" w14:textId="5ED512CB" w:rsidR="00506C56" w:rsidRDefault="00506C56" w:rsidP="00506C56">
            <w:pPr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 xml:space="preserve">Interactive fields </w:t>
            </w:r>
            <w:r w:rsidR="00946E6D">
              <w:rPr>
                <w:rFonts w:ascii="Arial" w:eastAsia="Arial" w:hAnsi="Arial" w:cs="Arial"/>
              </w:rPr>
              <w:t>o</w:t>
            </w:r>
            <w:r>
              <w:rPr>
                <w:rFonts w:ascii="Arial" w:eastAsia="Arial" w:hAnsi="Arial" w:cs="Arial"/>
              </w:rPr>
              <w:t xml:space="preserve">n the </w:t>
            </w:r>
            <w:r w:rsidR="00D869E0">
              <w:rPr>
                <w:rFonts w:ascii="Arial" w:eastAsia="Arial" w:hAnsi="Arial" w:cs="Arial"/>
              </w:rPr>
              <w:t>website</w:t>
            </w:r>
            <w:r>
              <w:rPr>
                <w:rFonts w:ascii="Arial" w:eastAsia="Arial" w:hAnsi="Arial" w:cs="Arial"/>
              </w:rPr>
              <w:t xml:space="preserve"> are clearly labeled to direct the user to enter the data expected in the fields.</w:t>
            </w:r>
          </w:p>
        </w:tc>
      </w:tr>
      <w:tr w:rsidR="00506C56" w14:paraId="0CE5DCDC" w14:textId="77777777" w:rsidTr="00DE7222">
        <w:trPr>
          <w:trHeight w:val="300"/>
        </w:trPr>
        <w:tc>
          <w:tcPr>
            <w:tcW w:w="3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</w:tcPr>
          <w:p w14:paraId="45C0F67C" w14:textId="701C7D56" w:rsidR="00506C56" w:rsidRDefault="00000000" w:rsidP="00506C56">
            <w:pPr>
              <w:rPr>
                <w:rFonts w:ascii="Arial" w:eastAsia="Arial" w:hAnsi="Arial" w:cs="Arial"/>
                <w:b/>
              </w:rPr>
            </w:pPr>
            <w:hyperlink r:id="rId45" w:anchor="visual-audio-contrast-contrast">
              <w:r w:rsidR="00506C56">
                <w:rPr>
                  <w:rFonts w:ascii="Arial" w:eastAsia="Arial" w:hAnsi="Arial" w:cs="Arial"/>
                  <w:b/>
                  <w:color w:val="0000FF"/>
                  <w:u w:val="single"/>
                </w:rPr>
                <w:t>1.4.3 Contrast (Minimum)</w:t>
              </w:r>
            </w:hyperlink>
            <w:r w:rsidR="00506C56">
              <w:rPr>
                <w:rFonts w:ascii="Arial" w:eastAsia="Arial" w:hAnsi="Arial" w:cs="Arial"/>
              </w:rPr>
              <w:t xml:space="preserve"> (Level AA)</w:t>
            </w:r>
          </w:p>
        </w:tc>
        <w:tc>
          <w:tcPr>
            <w:tcW w:w="18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</w:tcPr>
          <w:p w14:paraId="16BCD07C" w14:textId="73DBE24A" w:rsidR="00506C56" w:rsidRDefault="00506C56" w:rsidP="00506C56">
            <w:pPr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Supports</w:t>
            </w:r>
          </w:p>
        </w:tc>
        <w:tc>
          <w:tcPr>
            <w:tcW w:w="40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</w:tcPr>
          <w:p w14:paraId="6496EBED" w14:textId="4C099B9C" w:rsidR="00506C56" w:rsidRPr="0067611D" w:rsidRDefault="00506C56" w:rsidP="0067611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 w:rsidRPr="00943ADE">
              <w:rPr>
                <w:rFonts w:ascii="Arial" w:eastAsia="Arial" w:hAnsi="Arial" w:cs="Arial"/>
                <w:color w:val="000000"/>
              </w:rPr>
              <w:t xml:space="preserve">The </w:t>
            </w:r>
            <w:r>
              <w:rPr>
                <w:rFonts w:ascii="Arial" w:eastAsia="Arial" w:hAnsi="Arial" w:cs="Arial"/>
              </w:rPr>
              <w:t>web</w:t>
            </w:r>
            <w:r w:rsidR="00B540CB">
              <w:rPr>
                <w:rFonts w:ascii="Arial" w:eastAsia="Arial" w:hAnsi="Arial" w:cs="Arial"/>
              </w:rPr>
              <w:t xml:space="preserve">site </w:t>
            </w:r>
            <w:r w:rsidRPr="00943ADE">
              <w:rPr>
                <w:rFonts w:ascii="Arial" w:eastAsia="Arial" w:hAnsi="Arial" w:cs="Arial"/>
                <w:color w:val="000000"/>
              </w:rPr>
              <w:t>adheres to minimum contrast standards.</w:t>
            </w:r>
          </w:p>
        </w:tc>
      </w:tr>
      <w:tr w:rsidR="00506C56" w14:paraId="348E81D4" w14:textId="77777777" w:rsidTr="00DE7222">
        <w:trPr>
          <w:trHeight w:val="300"/>
        </w:trPr>
        <w:tc>
          <w:tcPr>
            <w:tcW w:w="3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</w:tcPr>
          <w:p w14:paraId="69569DC4" w14:textId="79996047" w:rsidR="00506C56" w:rsidRDefault="00000000" w:rsidP="00506C56">
            <w:pPr>
              <w:rPr>
                <w:rFonts w:ascii="Arial" w:eastAsia="Arial" w:hAnsi="Arial" w:cs="Arial"/>
                <w:b/>
              </w:rPr>
            </w:pPr>
            <w:hyperlink r:id="rId46" w:anchor="visual-audio-contrast-scale">
              <w:r w:rsidR="00506C56">
                <w:rPr>
                  <w:rFonts w:ascii="Arial" w:eastAsia="Arial" w:hAnsi="Arial" w:cs="Arial"/>
                  <w:b/>
                  <w:color w:val="0000FF"/>
                  <w:u w:val="single"/>
                </w:rPr>
                <w:t>1.4.4 Resize text</w:t>
              </w:r>
            </w:hyperlink>
            <w:r w:rsidR="00506C56">
              <w:rPr>
                <w:rFonts w:ascii="Arial" w:eastAsia="Arial" w:hAnsi="Arial" w:cs="Arial"/>
              </w:rPr>
              <w:t xml:space="preserve"> (Level AA)</w:t>
            </w:r>
          </w:p>
        </w:tc>
        <w:tc>
          <w:tcPr>
            <w:tcW w:w="18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</w:tcPr>
          <w:p w14:paraId="3AEF4ABC" w14:textId="0E722BC5" w:rsidR="00506C56" w:rsidRDefault="00506C56" w:rsidP="00506C56">
            <w:pPr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Supports</w:t>
            </w:r>
          </w:p>
        </w:tc>
        <w:tc>
          <w:tcPr>
            <w:tcW w:w="40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</w:tcPr>
          <w:p w14:paraId="0912E2AB" w14:textId="4EE9EECE" w:rsidR="00313208" w:rsidRPr="00C15BA9" w:rsidRDefault="006B6D8B" w:rsidP="00C15BA9">
            <w:pPr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The website is fully responsive. At a zoom of 200%, the site responds to that resolution by adjusting the UI as it would if the user w</w:t>
            </w:r>
            <w:r w:rsidR="00D2799E">
              <w:rPr>
                <w:rFonts w:ascii="Arial" w:eastAsia="Arial" w:hAnsi="Arial" w:cs="Arial"/>
              </w:rPr>
              <w:t>ere</w:t>
            </w:r>
            <w:r>
              <w:rPr>
                <w:rFonts w:ascii="Arial" w:eastAsia="Arial" w:hAnsi="Arial" w:cs="Arial"/>
              </w:rPr>
              <w:t xml:space="preserve"> on a smartphone.</w:t>
            </w:r>
          </w:p>
        </w:tc>
      </w:tr>
      <w:tr w:rsidR="00506C56" w14:paraId="2BF77D3D" w14:textId="77777777" w:rsidTr="00DE7222">
        <w:trPr>
          <w:trHeight w:val="300"/>
        </w:trPr>
        <w:tc>
          <w:tcPr>
            <w:tcW w:w="3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</w:tcPr>
          <w:p w14:paraId="5A177556" w14:textId="06704ED9" w:rsidR="00506C56" w:rsidRDefault="00000000" w:rsidP="00506C56">
            <w:pPr>
              <w:rPr>
                <w:rFonts w:ascii="Arial" w:eastAsia="Arial" w:hAnsi="Arial" w:cs="Arial"/>
                <w:b/>
              </w:rPr>
            </w:pPr>
            <w:hyperlink r:id="rId47" w:anchor="visual-audio-contrast-text-presentation">
              <w:r w:rsidR="00506C56">
                <w:rPr>
                  <w:rFonts w:ascii="Arial" w:eastAsia="Arial" w:hAnsi="Arial" w:cs="Arial"/>
                  <w:b/>
                  <w:color w:val="0000FF"/>
                  <w:u w:val="single"/>
                </w:rPr>
                <w:t>1.4.5 Images of Text</w:t>
              </w:r>
            </w:hyperlink>
            <w:r w:rsidR="00506C56">
              <w:rPr>
                <w:rFonts w:ascii="Arial" w:eastAsia="Arial" w:hAnsi="Arial" w:cs="Arial"/>
              </w:rPr>
              <w:t xml:space="preserve"> </w:t>
            </w:r>
            <w:r w:rsidR="00506C56">
              <w:rPr>
                <w:rFonts w:ascii="Arial" w:eastAsia="Arial" w:hAnsi="Arial" w:cs="Arial"/>
              </w:rPr>
              <w:br/>
              <w:t>(Level AA)</w:t>
            </w:r>
          </w:p>
        </w:tc>
        <w:tc>
          <w:tcPr>
            <w:tcW w:w="18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</w:tcPr>
          <w:p w14:paraId="50FD3D7B" w14:textId="4CC42200" w:rsidR="00506C56" w:rsidRDefault="00506C56" w:rsidP="00506C56">
            <w:pPr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Supports</w:t>
            </w:r>
          </w:p>
        </w:tc>
        <w:tc>
          <w:tcPr>
            <w:tcW w:w="40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</w:tcPr>
          <w:p w14:paraId="1E2C7E56" w14:textId="671BCCAE" w:rsidR="00506C56" w:rsidRPr="00D4013E" w:rsidRDefault="00506C56" w:rsidP="00D4013E">
            <w:pPr>
              <w:rPr>
                <w:rFonts w:ascii="Arial" w:hAnsi="Arial" w:cs="Arial"/>
                <w:color w:val="000000"/>
              </w:rPr>
            </w:pPr>
            <w:r>
              <w:rPr>
                <w:rFonts w:ascii="Arial" w:eastAsia="Arial" w:hAnsi="Arial" w:cs="Arial"/>
              </w:rPr>
              <w:t>No</w:t>
            </w:r>
            <w:r w:rsidRPr="00943ADE">
              <w:rPr>
                <w:rFonts w:ascii="Arial" w:eastAsia="Arial" w:hAnsi="Arial" w:cs="Arial"/>
              </w:rPr>
              <w:t xml:space="preserve"> informati</w:t>
            </w:r>
            <w:r>
              <w:rPr>
                <w:rFonts w:ascii="Arial" w:eastAsia="Arial" w:hAnsi="Arial" w:cs="Arial"/>
              </w:rPr>
              <w:t>on is conveyed to the</w:t>
            </w:r>
            <w:r w:rsidRPr="00943ADE">
              <w:rPr>
                <w:rFonts w:ascii="Arial" w:eastAsia="Arial" w:hAnsi="Arial" w:cs="Arial"/>
              </w:rPr>
              <w:t xml:space="preserve"> user</w:t>
            </w:r>
            <w:r>
              <w:rPr>
                <w:rFonts w:ascii="Arial" w:eastAsia="Arial" w:hAnsi="Arial" w:cs="Arial"/>
              </w:rPr>
              <w:t xml:space="preserve"> via </w:t>
            </w:r>
            <w:r w:rsidR="00946E6D">
              <w:rPr>
                <w:rFonts w:ascii="Arial" w:eastAsia="Arial" w:hAnsi="Arial" w:cs="Arial"/>
              </w:rPr>
              <w:t xml:space="preserve">an </w:t>
            </w:r>
            <w:r>
              <w:rPr>
                <w:rFonts w:ascii="Arial" w:eastAsia="Arial" w:hAnsi="Arial" w:cs="Arial"/>
              </w:rPr>
              <w:t xml:space="preserve">image of </w:t>
            </w:r>
            <w:r w:rsidR="00D2799E">
              <w:rPr>
                <w:rFonts w:ascii="Arial" w:eastAsia="Arial" w:hAnsi="Arial" w:cs="Arial"/>
              </w:rPr>
              <w:t xml:space="preserve">the </w:t>
            </w:r>
            <w:r>
              <w:rPr>
                <w:rFonts w:ascii="Arial" w:eastAsia="Arial" w:hAnsi="Arial" w:cs="Arial"/>
              </w:rPr>
              <w:t>text</w:t>
            </w:r>
            <w:r w:rsidRPr="00943ADE">
              <w:rPr>
                <w:rFonts w:ascii="Arial" w:eastAsia="Arial" w:hAnsi="Arial" w:cs="Arial"/>
              </w:rPr>
              <w:t>.</w:t>
            </w:r>
            <w:r w:rsidRPr="00780549">
              <w:rPr>
                <w:rFonts w:ascii="Arial" w:hAnsi="Arial" w:cs="Arial"/>
                <w:color w:val="000000"/>
              </w:rPr>
              <w:t xml:space="preserve"> </w:t>
            </w:r>
          </w:p>
        </w:tc>
      </w:tr>
      <w:tr w:rsidR="00506C56" w14:paraId="7B42270F" w14:textId="77777777" w:rsidTr="00DE7222">
        <w:trPr>
          <w:trHeight w:val="300"/>
        </w:trPr>
        <w:tc>
          <w:tcPr>
            <w:tcW w:w="3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</w:tcPr>
          <w:p w14:paraId="508C5863" w14:textId="7335B2FE" w:rsidR="00506C56" w:rsidRDefault="00000000" w:rsidP="00506C56">
            <w:pPr>
              <w:rPr>
                <w:rFonts w:ascii="Arial" w:eastAsia="Arial" w:hAnsi="Arial" w:cs="Arial"/>
              </w:rPr>
            </w:pPr>
            <w:hyperlink r:id="rId48" w:anchor="reflow">
              <w:r w:rsidR="00506C56">
                <w:rPr>
                  <w:rFonts w:ascii="Arial" w:eastAsia="Arial" w:hAnsi="Arial" w:cs="Arial"/>
                  <w:b/>
                  <w:color w:val="0000FF"/>
                  <w:u w:val="single"/>
                </w:rPr>
                <w:t>1.4.10 Reflow</w:t>
              </w:r>
            </w:hyperlink>
            <w:r w:rsidR="00506C56">
              <w:rPr>
                <w:rFonts w:ascii="Arial" w:eastAsia="Arial" w:hAnsi="Arial" w:cs="Arial"/>
              </w:rPr>
              <w:t xml:space="preserve"> </w:t>
            </w:r>
            <w:r w:rsidR="00506C56">
              <w:rPr>
                <w:rFonts w:ascii="Arial" w:eastAsia="Arial" w:hAnsi="Arial" w:cs="Arial"/>
              </w:rPr>
              <w:br/>
              <w:t>(Level AA 2.1 only)</w:t>
            </w:r>
          </w:p>
        </w:tc>
        <w:tc>
          <w:tcPr>
            <w:tcW w:w="18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</w:tcPr>
          <w:p w14:paraId="3327B5E4" w14:textId="4E6A0EC4" w:rsidR="00506C56" w:rsidRDefault="008545BC" w:rsidP="00506C56">
            <w:pPr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 xml:space="preserve">Partially </w:t>
            </w:r>
            <w:r w:rsidR="00506C56">
              <w:rPr>
                <w:rFonts w:ascii="Arial" w:eastAsia="Arial" w:hAnsi="Arial" w:cs="Arial"/>
              </w:rPr>
              <w:t>Supports</w:t>
            </w:r>
          </w:p>
        </w:tc>
        <w:tc>
          <w:tcPr>
            <w:tcW w:w="40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</w:tcPr>
          <w:p w14:paraId="1110E128" w14:textId="77777777" w:rsidR="00506C56" w:rsidRDefault="00506C56" w:rsidP="00506C56">
            <w:pPr>
              <w:rPr>
                <w:rFonts w:ascii="Arial" w:hAnsi="Arial" w:cs="Arial"/>
                <w:color w:val="000000"/>
                <w:shd w:val="clear" w:color="auto" w:fill="FFFFFF"/>
              </w:rPr>
            </w:pPr>
            <w:r w:rsidRPr="004240BF">
              <w:rPr>
                <w:rFonts w:ascii="Arial" w:eastAsia="Arial" w:hAnsi="Arial" w:cs="Arial"/>
              </w:rPr>
              <w:t xml:space="preserve">The </w:t>
            </w:r>
            <w:r w:rsidR="00E15D8C">
              <w:rPr>
                <w:rFonts w:ascii="Arial" w:eastAsia="Arial" w:hAnsi="Arial" w:cs="Arial"/>
              </w:rPr>
              <w:t>website</w:t>
            </w:r>
            <w:r w:rsidRPr="004240BF">
              <w:rPr>
                <w:rFonts w:ascii="Arial" w:eastAsia="Arial" w:hAnsi="Arial" w:cs="Arial"/>
              </w:rPr>
              <w:t xml:space="preserve"> does not require scrolling in two dimensions to present content without loss of information</w:t>
            </w:r>
            <w:r>
              <w:rPr>
                <w:rFonts w:ascii="Arial" w:hAnsi="Arial" w:cs="Arial"/>
                <w:color w:val="000000"/>
                <w:shd w:val="clear" w:color="auto" w:fill="FFFFFF"/>
              </w:rPr>
              <w:t xml:space="preserve"> in 400% zoom.</w:t>
            </w:r>
          </w:p>
          <w:p w14:paraId="7589EFE6" w14:textId="77777777" w:rsidR="008545BC" w:rsidRDefault="008545BC" w:rsidP="00506C56">
            <w:pPr>
              <w:rPr>
                <w:rFonts w:ascii="Arial" w:hAnsi="Arial" w:cs="Arial"/>
                <w:color w:val="000000"/>
                <w:shd w:val="clear" w:color="auto" w:fill="FFFFFF"/>
              </w:rPr>
            </w:pPr>
          </w:p>
          <w:p w14:paraId="0655E768" w14:textId="77777777" w:rsidR="008545BC" w:rsidRPr="003A0AE9" w:rsidRDefault="008545BC" w:rsidP="00506C56">
            <w:pPr>
              <w:rPr>
                <w:rFonts w:ascii="Arial" w:hAnsi="Arial" w:cs="Arial"/>
                <w:b/>
                <w:bCs/>
                <w:color w:val="000000"/>
                <w:u w:val="single"/>
                <w:shd w:val="clear" w:color="auto" w:fill="FFFFFF"/>
              </w:rPr>
            </w:pPr>
            <w:r w:rsidRPr="003A0AE9">
              <w:rPr>
                <w:rFonts w:ascii="Arial" w:hAnsi="Arial" w:cs="Arial"/>
                <w:b/>
                <w:bCs/>
                <w:color w:val="000000"/>
                <w:u w:val="single"/>
                <w:shd w:val="clear" w:color="auto" w:fill="FFFFFF"/>
              </w:rPr>
              <w:t>Exceptions include:</w:t>
            </w:r>
          </w:p>
          <w:p w14:paraId="1579C333" w14:textId="7E80F8A3" w:rsidR="008545BC" w:rsidRPr="003A0AE9" w:rsidRDefault="008545BC" w:rsidP="003A0AE9">
            <w:pPr>
              <w:pStyle w:val="ListParagraph"/>
              <w:numPr>
                <w:ilvl w:val="0"/>
                <w:numId w:val="28"/>
              </w:numPr>
              <w:rPr>
                <w:rFonts w:ascii="Arial" w:eastAsia="Arial" w:hAnsi="Arial" w:cs="Arial"/>
              </w:rPr>
            </w:pPr>
            <w:r w:rsidRPr="003A0AE9">
              <w:rPr>
                <w:rFonts w:ascii="Arial" w:eastAsia="Arial" w:hAnsi="Arial" w:cs="Arial"/>
              </w:rPr>
              <w:t>Th</w:t>
            </w:r>
            <w:r w:rsidR="00423F4D">
              <w:rPr>
                <w:rFonts w:ascii="Arial" w:eastAsia="Arial" w:hAnsi="Arial" w:cs="Arial"/>
              </w:rPr>
              <w:t>e l</w:t>
            </w:r>
            <w:r w:rsidR="00423F4D" w:rsidRPr="00423F4D">
              <w:rPr>
                <w:rFonts w:ascii="Arial" w:eastAsia="Arial" w:hAnsi="Arial" w:cs="Arial"/>
              </w:rPr>
              <w:t>ogo overlaps the content on viewport 320px X 256px</w:t>
            </w:r>
            <w:r w:rsidR="00423F4D">
              <w:rPr>
                <w:rFonts w:ascii="Arial" w:eastAsia="Arial" w:hAnsi="Arial" w:cs="Arial"/>
              </w:rPr>
              <w:t xml:space="preserve"> on the Home page</w:t>
            </w:r>
            <w:r w:rsidR="00423F4D" w:rsidRPr="003A0AE9">
              <w:rPr>
                <w:rFonts w:ascii="Arial" w:eastAsia="Arial" w:hAnsi="Arial" w:cs="Arial"/>
              </w:rPr>
              <w:t xml:space="preserve"> </w:t>
            </w:r>
            <w:r w:rsidRPr="003A0AE9">
              <w:rPr>
                <w:rFonts w:ascii="Arial" w:eastAsia="Arial" w:hAnsi="Arial" w:cs="Arial"/>
              </w:rPr>
              <w:br/>
            </w:r>
            <w:r w:rsidRPr="003A0AE9">
              <w:rPr>
                <w:rFonts w:ascii="Arial" w:eastAsia="Arial" w:hAnsi="Arial" w:cs="Arial"/>
                <w:i/>
                <w:iCs/>
              </w:rPr>
              <w:t>[This is specific to the third-party plugin Slider Revolution]</w:t>
            </w:r>
            <w:r w:rsidRPr="003A0AE9">
              <w:rPr>
                <w:rFonts w:ascii="Arial" w:eastAsia="Arial" w:hAnsi="Arial" w:cs="Arial"/>
              </w:rPr>
              <w:t>.</w:t>
            </w:r>
          </w:p>
        </w:tc>
      </w:tr>
      <w:tr w:rsidR="00506C56" w14:paraId="1C4CE867" w14:textId="77777777" w:rsidTr="00DE7222">
        <w:trPr>
          <w:trHeight w:val="300"/>
        </w:trPr>
        <w:tc>
          <w:tcPr>
            <w:tcW w:w="3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</w:tcPr>
          <w:p w14:paraId="33E158BF" w14:textId="6E20B348" w:rsidR="00506C56" w:rsidRDefault="00000000" w:rsidP="00506C56">
            <w:pPr>
              <w:rPr>
                <w:rFonts w:ascii="Arial" w:eastAsia="Arial" w:hAnsi="Arial" w:cs="Arial"/>
              </w:rPr>
            </w:pPr>
            <w:hyperlink r:id="rId49" w:anchor="non-text-contrast">
              <w:r w:rsidR="00506C56">
                <w:rPr>
                  <w:rFonts w:ascii="Arial" w:eastAsia="Arial" w:hAnsi="Arial" w:cs="Arial"/>
                  <w:b/>
                  <w:color w:val="0000FF"/>
                  <w:u w:val="single"/>
                </w:rPr>
                <w:t>1.4.11 Non-text Contrast</w:t>
              </w:r>
            </w:hyperlink>
            <w:r w:rsidR="00506C56">
              <w:rPr>
                <w:rFonts w:ascii="Arial" w:eastAsia="Arial" w:hAnsi="Arial" w:cs="Arial"/>
              </w:rPr>
              <w:t xml:space="preserve"> (Level AA 2.1 only)</w:t>
            </w:r>
          </w:p>
        </w:tc>
        <w:tc>
          <w:tcPr>
            <w:tcW w:w="18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</w:tcPr>
          <w:p w14:paraId="6716593F" w14:textId="2F96C5A8" w:rsidR="00506C56" w:rsidRDefault="00506C56" w:rsidP="00506C56">
            <w:pPr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Supports</w:t>
            </w:r>
          </w:p>
        </w:tc>
        <w:tc>
          <w:tcPr>
            <w:tcW w:w="40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</w:tcPr>
          <w:p w14:paraId="5F6AB920" w14:textId="21DF848B" w:rsidR="00506C56" w:rsidRPr="0004457C" w:rsidRDefault="00506C56" w:rsidP="00506C56">
            <w:pPr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 xml:space="preserve">The </w:t>
            </w:r>
            <w:r w:rsidR="00256CAE">
              <w:rPr>
                <w:rFonts w:ascii="Arial" w:eastAsia="Arial" w:hAnsi="Arial" w:cs="Arial"/>
              </w:rPr>
              <w:t>website</w:t>
            </w:r>
            <w:r>
              <w:rPr>
                <w:rFonts w:ascii="Arial" w:eastAsia="Arial" w:hAnsi="Arial" w:cs="Arial"/>
              </w:rPr>
              <w:t xml:space="preserve"> user interface components have a contrast ratio of at least 3:1 against adjacent color(s).</w:t>
            </w:r>
          </w:p>
        </w:tc>
      </w:tr>
      <w:tr w:rsidR="00506C56" w14:paraId="2A35057C" w14:textId="77777777" w:rsidTr="00DE7222">
        <w:trPr>
          <w:trHeight w:val="300"/>
        </w:trPr>
        <w:tc>
          <w:tcPr>
            <w:tcW w:w="3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</w:tcPr>
          <w:p w14:paraId="4D7C80D9" w14:textId="259878D8" w:rsidR="00506C56" w:rsidRDefault="00000000" w:rsidP="00506C56">
            <w:pPr>
              <w:rPr>
                <w:rFonts w:ascii="Arial" w:eastAsia="Arial" w:hAnsi="Arial" w:cs="Arial"/>
              </w:rPr>
            </w:pPr>
            <w:hyperlink r:id="rId50" w:anchor="text-spacing">
              <w:r w:rsidR="00506C56">
                <w:rPr>
                  <w:rFonts w:ascii="Arial" w:eastAsia="Arial" w:hAnsi="Arial" w:cs="Arial"/>
                  <w:b/>
                  <w:color w:val="0000FF"/>
                  <w:u w:val="single"/>
                </w:rPr>
                <w:t>1.4.12 Text Spacing</w:t>
              </w:r>
            </w:hyperlink>
            <w:r w:rsidR="00506C56">
              <w:rPr>
                <w:rFonts w:ascii="Arial" w:eastAsia="Arial" w:hAnsi="Arial" w:cs="Arial"/>
              </w:rPr>
              <w:t xml:space="preserve"> </w:t>
            </w:r>
            <w:r w:rsidR="00506C56">
              <w:rPr>
                <w:rFonts w:ascii="Arial" w:eastAsia="Arial" w:hAnsi="Arial" w:cs="Arial"/>
              </w:rPr>
              <w:br/>
              <w:t>(Level AA 2.1 only)</w:t>
            </w:r>
          </w:p>
        </w:tc>
        <w:tc>
          <w:tcPr>
            <w:tcW w:w="18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</w:tcPr>
          <w:p w14:paraId="3C67DEF9" w14:textId="629C3D23" w:rsidR="00506C56" w:rsidRDefault="00A16944" w:rsidP="00506C56">
            <w:pPr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 xml:space="preserve">Partially </w:t>
            </w:r>
            <w:r w:rsidR="00506C56">
              <w:rPr>
                <w:rFonts w:ascii="Arial" w:eastAsia="Arial" w:hAnsi="Arial" w:cs="Arial"/>
              </w:rPr>
              <w:t>Supports</w:t>
            </w:r>
          </w:p>
        </w:tc>
        <w:tc>
          <w:tcPr>
            <w:tcW w:w="40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</w:tcPr>
          <w:p w14:paraId="69E28BC8" w14:textId="77777777" w:rsidR="00506C56" w:rsidRDefault="00506C56" w:rsidP="00506C56">
            <w:pPr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 xml:space="preserve">The </w:t>
            </w:r>
            <w:r w:rsidR="00256CAE">
              <w:rPr>
                <w:rFonts w:ascii="Arial" w:eastAsia="Arial" w:hAnsi="Arial" w:cs="Arial"/>
              </w:rPr>
              <w:t>website</w:t>
            </w:r>
            <w:r>
              <w:rPr>
                <w:rFonts w:ascii="Arial" w:eastAsia="Arial" w:hAnsi="Arial" w:cs="Arial"/>
              </w:rPr>
              <w:t xml:space="preserve"> is compliant with WCAG text spacing requirements.</w:t>
            </w:r>
          </w:p>
          <w:p w14:paraId="6EFED3CC" w14:textId="77777777" w:rsidR="00A16944" w:rsidRDefault="00A16944" w:rsidP="00506C56">
            <w:pPr>
              <w:rPr>
                <w:rFonts w:ascii="Arial" w:eastAsia="Arial" w:hAnsi="Arial" w:cs="Arial"/>
              </w:rPr>
            </w:pPr>
          </w:p>
          <w:p w14:paraId="73307E11" w14:textId="77777777" w:rsidR="00A16944" w:rsidRPr="00A16944" w:rsidRDefault="00A16944" w:rsidP="00506C56">
            <w:pPr>
              <w:rPr>
                <w:rFonts w:ascii="Arial" w:eastAsia="Arial" w:hAnsi="Arial" w:cs="Arial"/>
                <w:b/>
                <w:bCs/>
                <w:u w:val="single"/>
              </w:rPr>
            </w:pPr>
            <w:r w:rsidRPr="00A16944">
              <w:rPr>
                <w:rFonts w:ascii="Arial" w:eastAsia="Arial" w:hAnsi="Arial" w:cs="Arial"/>
                <w:b/>
                <w:bCs/>
                <w:u w:val="single"/>
              </w:rPr>
              <w:t>Exceptions include:</w:t>
            </w:r>
          </w:p>
          <w:p w14:paraId="77E1BDA3" w14:textId="5C499E11" w:rsidR="00A16944" w:rsidRPr="00A16944" w:rsidRDefault="00CE3B09" w:rsidP="00A16944">
            <w:pPr>
              <w:pStyle w:val="ListParagraph"/>
              <w:numPr>
                <w:ilvl w:val="0"/>
                <w:numId w:val="28"/>
              </w:numPr>
              <w:rPr>
                <w:rFonts w:ascii="Arial" w:eastAsia="Arial" w:hAnsi="Arial" w:cs="Arial"/>
              </w:rPr>
            </w:pPr>
            <w:r w:rsidRPr="00CE3B09">
              <w:rPr>
                <w:rFonts w:ascii="Arial" w:eastAsia="Arial" w:hAnsi="Arial" w:cs="Arial"/>
              </w:rPr>
              <w:t>The text gets overlap</w:t>
            </w:r>
            <w:r>
              <w:rPr>
                <w:rFonts w:ascii="Arial" w:eastAsia="Arial" w:hAnsi="Arial" w:cs="Arial"/>
              </w:rPr>
              <w:t>ped</w:t>
            </w:r>
            <w:r w:rsidRPr="00CE3B09">
              <w:rPr>
                <w:rFonts w:ascii="Arial" w:eastAsia="Arial" w:hAnsi="Arial" w:cs="Arial"/>
              </w:rPr>
              <w:t xml:space="preserve"> with </w:t>
            </w:r>
            <w:r>
              <w:rPr>
                <w:rFonts w:ascii="Arial" w:eastAsia="Arial" w:hAnsi="Arial" w:cs="Arial"/>
              </w:rPr>
              <w:t xml:space="preserve">the </w:t>
            </w:r>
            <w:r w:rsidRPr="00CE3B09">
              <w:rPr>
                <w:rFonts w:ascii="Arial" w:eastAsia="Arial" w:hAnsi="Arial" w:cs="Arial"/>
              </w:rPr>
              <w:t>heading 'Available 24/ 7' when applying text spacing properties</w:t>
            </w:r>
            <w:r w:rsidR="00A16944" w:rsidRPr="00A16944">
              <w:rPr>
                <w:rFonts w:ascii="Arial" w:eastAsia="Arial" w:hAnsi="Arial" w:cs="Arial"/>
              </w:rPr>
              <w:t xml:space="preserve"> on the Home page</w:t>
            </w:r>
            <w:r w:rsidR="00A16944" w:rsidRPr="00A16944">
              <w:rPr>
                <w:rFonts w:ascii="Arial" w:eastAsia="Arial" w:hAnsi="Arial" w:cs="Arial"/>
              </w:rPr>
              <w:br/>
            </w:r>
            <w:r w:rsidR="00A16944" w:rsidRPr="00A16944">
              <w:rPr>
                <w:rFonts w:ascii="Arial" w:eastAsia="Arial" w:hAnsi="Arial" w:cs="Arial"/>
                <w:i/>
                <w:iCs/>
              </w:rPr>
              <w:t>[This is specific to the third-party plugin Slider Revolution]</w:t>
            </w:r>
            <w:r w:rsidR="00A16944" w:rsidRPr="00A16944">
              <w:rPr>
                <w:rFonts w:ascii="Arial" w:eastAsia="Arial" w:hAnsi="Arial" w:cs="Arial"/>
              </w:rPr>
              <w:t>.</w:t>
            </w:r>
          </w:p>
        </w:tc>
      </w:tr>
      <w:tr w:rsidR="00506C56" w14:paraId="25DED7DD" w14:textId="77777777" w:rsidTr="00DE7222">
        <w:trPr>
          <w:trHeight w:val="300"/>
        </w:trPr>
        <w:tc>
          <w:tcPr>
            <w:tcW w:w="3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</w:tcPr>
          <w:p w14:paraId="4F2035D8" w14:textId="5B88937B" w:rsidR="00506C56" w:rsidRDefault="00000000" w:rsidP="00506C56">
            <w:pPr>
              <w:rPr>
                <w:rFonts w:ascii="Arial" w:eastAsia="Arial" w:hAnsi="Arial" w:cs="Arial"/>
              </w:rPr>
            </w:pPr>
            <w:hyperlink r:id="rId51" w:anchor="content-on-hover-or-focus">
              <w:r w:rsidR="00506C56">
                <w:rPr>
                  <w:rFonts w:ascii="Arial" w:eastAsia="Arial" w:hAnsi="Arial" w:cs="Arial"/>
                  <w:b/>
                  <w:color w:val="0000FF"/>
                  <w:u w:val="single"/>
                </w:rPr>
                <w:t>1.4.13 Content on Hover or Focus</w:t>
              </w:r>
            </w:hyperlink>
            <w:r w:rsidR="00506C56">
              <w:rPr>
                <w:rFonts w:ascii="Arial" w:eastAsia="Arial" w:hAnsi="Arial" w:cs="Arial"/>
              </w:rPr>
              <w:t xml:space="preserve"> (Level AA 2.1 only)</w:t>
            </w:r>
          </w:p>
        </w:tc>
        <w:tc>
          <w:tcPr>
            <w:tcW w:w="18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</w:tcPr>
          <w:p w14:paraId="21BE8A78" w14:textId="4B9EABB8" w:rsidR="00506C56" w:rsidRDefault="008A710D" w:rsidP="00506C56">
            <w:pPr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Supports</w:t>
            </w:r>
          </w:p>
        </w:tc>
        <w:tc>
          <w:tcPr>
            <w:tcW w:w="40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</w:tcPr>
          <w:p w14:paraId="25D2DFC2" w14:textId="4BC3DFE3" w:rsidR="00506C56" w:rsidRPr="00D76ACB" w:rsidRDefault="008A710D" w:rsidP="00506C56">
            <w:pPr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 xml:space="preserve">The </w:t>
            </w:r>
            <w:r w:rsidR="00506C56" w:rsidRPr="00C535EB">
              <w:rPr>
                <w:rFonts w:ascii="Arial" w:eastAsia="Arial" w:hAnsi="Arial" w:cs="Arial"/>
              </w:rPr>
              <w:t xml:space="preserve">content </w:t>
            </w:r>
            <w:r>
              <w:rPr>
                <w:rFonts w:ascii="Arial" w:eastAsia="Arial" w:hAnsi="Arial" w:cs="Arial"/>
              </w:rPr>
              <w:t xml:space="preserve">that is </w:t>
            </w:r>
            <w:r w:rsidR="00506C56" w:rsidRPr="00C535EB">
              <w:rPr>
                <w:rFonts w:ascii="Arial" w:eastAsia="Arial" w:hAnsi="Arial" w:cs="Arial"/>
              </w:rPr>
              <w:t>triggered by hover or focus</w:t>
            </w:r>
            <w:r>
              <w:rPr>
                <w:rFonts w:ascii="Arial" w:eastAsia="Arial" w:hAnsi="Arial" w:cs="Arial"/>
              </w:rPr>
              <w:t xml:space="preserve"> is dismissible, hoverable, and persistent</w:t>
            </w:r>
          </w:p>
        </w:tc>
      </w:tr>
      <w:tr w:rsidR="00506C56" w14:paraId="4D97F468" w14:textId="77777777" w:rsidTr="00DE7222">
        <w:trPr>
          <w:trHeight w:val="300"/>
        </w:trPr>
        <w:tc>
          <w:tcPr>
            <w:tcW w:w="3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</w:tcPr>
          <w:p w14:paraId="710C1093" w14:textId="218EC1CF" w:rsidR="00506C56" w:rsidRDefault="00000000" w:rsidP="00506C56">
            <w:pPr>
              <w:rPr>
                <w:rFonts w:ascii="Arial" w:eastAsia="Arial" w:hAnsi="Arial" w:cs="Arial"/>
                <w:b/>
              </w:rPr>
            </w:pPr>
            <w:hyperlink r:id="rId52" w:anchor="navigation-mechanisms-mult-loc">
              <w:r w:rsidR="00506C56">
                <w:rPr>
                  <w:rFonts w:ascii="Arial" w:eastAsia="Arial" w:hAnsi="Arial" w:cs="Arial"/>
                  <w:b/>
                  <w:color w:val="0000FF"/>
                  <w:u w:val="single"/>
                </w:rPr>
                <w:t>2.4.5 Multiple Ways</w:t>
              </w:r>
            </w:hyperlink>
            <w:r w:rsidR="00506C56">
              <w:rPr>
                <w:rFonts w:ascii="Arial" w:eastAsia="Arial" w:hAnsi="Arial" w:cs="Arial"/>
              </w:rPr>
              <w:t xml:space="preserve"> </w:t>
            </w:r>
            <w:r w:rsidR="00506C56">
              <w:rPr>
                <w:rFonts w:ascii="Arial" w:eastAsia="Arial" w:hAnsi="Arial" w:cs="Arial"/>
              </w:rPr>
              <w:br/>
              <w:t>(Level AA)</w:t>
            </w:r>
          </w:p>
        </w:tc>
        <w:tc>
          <w:tcPr>
            <w:tcW w:w="18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</w:tcPr>
          <w:p w14:paraId="76E4C8B1" w14:textId="7CADD9CB" w:rsidR="00506C56" w:rsidRDefault="00506C56" w:rsidP="00506C56">
            <w:pPr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Supports</w:t>
            </w:r>
          </w:p>
        </w:tc>
        <w:tc>
          <w:tcPr>
            <w:tcW w:w="40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</w:tcPr>
          <w:p w14:paraId="41F420B7" w14:textId="102D40A0" w:rsidR="00506C56" w:rsidRDefault="00946E6D" w:rsidP="00506C56">
            <w:pPr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A p</w:t>
            </w:r>
            <w:r w:rsidR="00506C56">
              <w:rPr>
                <w:rFonts w:ascii="Arial" w:eastAsia="Arial" w:hAnsi="Arial" w:cs="Arial"/>
              </w:rPr>
              <w:t xml:space="preserve">roper navigation header is provided to access the different types of </w:t>
            </w:r>
            <w:r w:rsidR="0016550D">
              <w:rPr>
                <w:rFonts w:ascii="Arial" w:eastAsia="Arial" w:hAnsi="Arial" w:cs="Arial"/>
              </w:rPr>
              <w:t>website</w:t>
            </w:r>
            <w:r w:rsidR="00506C56">
              <w:rPr>
                <w:rFonts w:ascii="Arial" w:eastAsia="Arial" w:hAnsi="Arial" w:cs="Arial"/>
              </w:rPr>
              <w:t xml:space="preserve"> pages.</w:t>
            </w:r>
          </w:p>
        </w:tc>
      </w:tr>
      <w:tr w:rsidR="00506C56" w14:paraId="18607F04" w14:textId="77777777" w:rsidTr="00DE7222">
        <w:trPr>
          <w:trHeight w:val="300"/>
        </w:trPr>
        <w:tc>
          <w:tcPr>
            <w:tcW w:w="3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</w:tcPr>
          <w:p w14:paraId="59881125" w14:textId="0380AB02" w:rsidR="00506C56" w:rsidRDefault="00000000" w:rsidP="00506C56">
            <w:pPr>
              <w:rPr>
                <w:rFonts w:ascii="Arial" w:eastAsia="Arial" w:hAnsi="Arial" w:cs="Arial"/>
                <w:b/>
              </w:rPr>
            </w:pPr>
            <w:hyperlink r:id="rId53" w:anchor="navigation-mechanisms-descriptive">
              <w:r w:rsidR="00506C56">
                <w:rPr>
                  <w:rFonts w:ascii="Arial" w:eastAsia="Arial" w:hAnsi="Arial" w:cs="Arial"/>
                  <w:b/>
                  <w:color w:val="0000FF"/>
                  <w:u w:val="single"/>
                </w:rPr>
                <w:t>2.4.6 Headings and Labels</w:t>
              </w:r>
            </w:hyperlink>
            <w:r w:rsidR="00506C56">
              <w:rPr>
                <w:rFonts w:ascii="Arial" w:eastAsia="Arial" w:hAnsi="Arial" w:cs="Arial"/>
              </w:rPr>
              <w:t xml:space="preserve"> (Level AA)</w:t>
            </w:r>
          </w:p>
        </w:tc>
        <w:tc>
          <w:tcPr>
            <w:tcW w:w="18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</w:tcPr>
          <w:p w14:paraId="5406B0B3" w14:textId="724894F0" w:rsidR="00506C56" w:rsidRDefault="00506C56" w:rsidP="00506C56">
            <w:pPr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Supports</w:t>
            </w:r>
          </w:p>
        </w:tc>
        <w:tc>
          <w:tcPr>
            <w:tcW w:w="40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</w:tcPr>
          <w:p w14:paraId="1FB5B153" w14:textId="527D8D55" w:rsidR="00AB0CE8" w:rsidRPr="003A0AE9" w:rsidRDefault="00506C56" w:rsidP="003A0AE9">
            <w:pPr>
              <w:rPr>
                <w:rFonts w:ascii="Arial" w:eastAsia="Arial" w:hAnsi="Arial" w:cs="Arial"/>
              </w:rPr>
            </w:pPr>
            <w:r w:rsidRPr="00751F00">
              <w:rPr>
                <w:rFonts w:ascii="Arial" w:eastAsia="Arial" w:hAnsi="Arial" w:cs="Arial"/>
              </w:rPr>
              <w:t xml:space="preserve">Headings and Labels </w:t>
            </w:r>
            <w:r w:rsidR="00946E6D">
              <w:rPr>
                <w:rFonts w:ascii="Arial" w:eastAsia="Arial" w:hAnsi="Arial" w:cs="Arial"/>
              </w:rPr>
              <w:t>o</w:t>
            </w:r>
            <w:r w:rsidRPr="00751F00">
              <w:rPr>
                <w:rFonts w:ascii="Arial" w:eastAsia="Arial" w:hAnsi="Arial" w:cs="Arial"/>
              </w:rPr>
              <w:t xml:space="preserve">n the </w:t>
            </w:r>
            <w:r w:rsidR="003522A0">
              <w:rPr>
                <w:rFonts w:ascii="Arial" w:eastAsia="Arial" w:hAnsi="Arial" w:cs="Arial"/>
              </w:rPr>
              <w:t>website</w:t>
            </w:r>
            <w:r w:rsidRPr="00751F00">
              <w:rPr>
                <w:rFonts w:ascii="Arial" w:eastAsia="Arial" w:hAnsi="Arial" w:cs="Arial"/>
              </w:rPr>
              <w:t xml:space="preserve"> provide sufficient detail of the content they are describing.</w:t>
            </w:r>
          </w:p>
        </w:tc>
      </w:tr>
      <w:tr w:rsidR="00506C56" w14:paraId="157E36D1" w14:textId="77777777" w:rsidTr="00DE7222">
        <w:trPr>
          <w:trHeight w:val="300"/>
        </w:trPr>
        <w:tc>
          <w:tcPr>
            <w:tcW w:w="3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</w:tcPr>
          <w:p w14:paraId="48F58954" w14:textId="273266C3" w:rsidR="00506C56" w:rsidRDefault="00000000" w:rsidP="00506C56">
            <w:pPr>
              <w:rPr>
                <w:rFonts w:ascii="Arial" w:eastAsia="Arial" w:hAnsi="Arial" w:cs="Arial"/>
                <w:b/>
              </w:rPr>
            </w:pPr>
            <w:hyperlink r:id="rId54" w:anchor="navigation-mechanisms-focus-visible">
              <w:r w:rsidR="00506C56">
                <w:rPr>
                  <w:rFonts w:ascii="Arial" w:eastAsia="Arial" w:hAnsi="Arial" w:cs="Arial"/>
                  <w:b/>
                  <w:color w:val="0000FF"/>
                  <w:u w:val="single"/>
                </w:rPr>
                <w:t>2.4.7 Focus Visible</w:t>
              </w:r>
            </w:hyperlink>
            <w:r w:rsidR="00506C56">
              <w:rPr>
                <w:rFonts w:ascii="Arial" w:eastAsia="Arial" w:hAnsi="Arial" w:cs="Arial"/>
              </w:rPr>
              <w:t xml:space="preserve"> (Level AA)</w:t>
            </w:r>
          </w:p>
        </w:tc>
        <w:tc>
          <w:tcPr>
            <w:tcW w:w="18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</w:tcPr>
          <w:p w14:paraId="0EA2434B" w14:textId="6CE66040" w:rsidR="00506C56" w:rsidRDefault="00506C56" w:rsidP="00506C56">
            <w:pPr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Supports</w:t>
            </w:r>
          </w:p>
        </w:tc>
        <w:tc>
          <w:tcPr>
            <w:tcW w:w="40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</w:tcPr>
          <w:p w14:paraId="37175755" w14:textId="6F2CA6D6" w:rsidR="00506C56" w:rsidRPr="00C17C49" w:rsidRDefault="00506C56" w:rsidP="00506C56">
            <w:pPr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 xml:space="preserve">All the elements present in the </w:t>
            </w:r>
            <w:r w:rsidR="002F0AB3">
              <w:rPr>
                <w:rFonts w:ascii="Arial" w:eastAsia="Arial" w:hAnsi="Arial" w:cs="Arial"/>
              </w:rPr>
              <w:t>website</w:t>
            </w:r>
            <w:r>
              <w:rPr>
                <w:rFonts w:ascii="Arial" w:eastAsia="Arial" w:hAnsi="Arial" w:cs="Arial"/>
              </w:rPr>
              <w:t xml:space="preserve"> have focus visibility.</w:t>
            </w:r>
          </w:p>
        </w:tc>
      </w:tr>
      <w:tr w:rsidR="00506C56" w14:paraId="08152303" w14:textId="77777777" w:rsidTr="00DE7222">
        <w:trPr>
          <w:trHeight w:val="300"/>
        </w:trPr>
        <w:tc>
          <w:tcPr>
            <w:tcW w:w="3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</w:tcPr>
          <w:p w14:paraId="2609A8B9" w14:textId="27866F0D" w:rsidR="00506C56" w:rsidRDefault="00000000" w:rsidP="00506C56">
            <w:pPr>
              <w:rPr>
                <w:rFonts w:ascii="Arial" w:eastAsia="Arial" w:hAnsi="Arial" w:cs="Arial"/>
                <w:b/>
              </w:rPr>
            </w:pPr>
            <w:hyperlink r:id="rId55" w:anchor="meaning-other-lang-id">
              <w:r w:rsidR="00506C56">
                <w:rPr>
                  <w:rFonts w:ascii="Arial" w:eastAsia="Arial" w:hAnsi="Arial" w:cs="Arial"/>
                  <w:b/>
                  <w:color w:val="0000FF"/>
                  <w:u w:val="single"/>
                </w:rPr>
                <w:t>3.1.2 Language of Parts</w:t>
              </w:r>
            </w:hyperlink>
            <w:r w:rsidR="00506C56">
              <w:rPr>
                <w:rFonts w:ascii="Arial" w:eastAsia="Arial" w:hAnsi="Arial" w:cs="Arial"/>
              </w:rPr>
              <w:t xml:space="preserve"> </w:t>
            </w:r>
            <w:r w:rsidR="00506C56">
              <w:rPr>
                <w:rFonts w:ascii="Arial" w:eastAsia="Arial" w:hAnsi="Arial" w:cs="Arial"/>
              </w:rPr>
              <w:br/>
              <w:t>(Level AA)</w:t>
            </w:r>
          </w:p>
        </w:tc>
        <w:tc>
          <w:tcPr>
            <w:tcW w:w="18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</w:tcPr>
          <w:p w14:paraId="5B9A8EE8" w14:textId="75BD36E2" w:rsidR="00506C56" w:rsidRDefault="00506C56" w:rsidP="00506C56">
            <w:pPr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Not Applicable</w:t>
            </w:r>
          </w:p>
        </w:tc>
        <w:tc>
          <w:tcPr>
            <w:tcW w:w="40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</w:tcPr>
          <w:p w14:paraId="536941FB" w14:textId="1E69C498" w:rsidR="00506C56" w:rsidRDefault="00506C56" w:rsidP="00506C56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 xml:space="preserve">English is the primary and only language of the </w:t>
            </w:r>
            <w:r w:rsidR="006B61A8">
              <w:rPr>
                <w:rFonts w:ascii="Arial" w:eastAsia="Arial" w:hAnsi="Arial" w:cs="Arial"/>
              </w:rPr>
              <w:t>website</w:t>
            </w:r>
            <w:r>
              <w:rPr>
                <w:rFonts w:ascii="Arial" w:eastAsia="Arial" w:hAnsi="Arial" w:cs="Arial"/>
              </w:rPr>
              <w:t>. There are no phrases or sentences written in any other language, which need to be defined separately.</w:t>
            </w:r>
          </w:p>
        </w:tc>
      </w:tr>
      <w:tr w:rsidR="00506C56" w14:paraId="76005364" w14:textId="77777777" w:rsidTr="00DE7222">
        <w:trPr>
          <w:trHeight w:val="300"/>
        </w:trPr>
        <w:tc>
          <w:tcPr>
            <w:tcW w:w="3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</w:tcPr>
          <w:p w14:paraId="2DECE1FD" w14:textId="0F021285" w:rsidR="00506C56" w:rsidRDefault="00000000" w:rsidP="00506C56">
            <w:pPr>
              <w:rPr>
                <w:rFonts w:ascii="Arial" w:eastAsia="Arial" w:hAnsi="Arial" w:cs="Arial"/>
                <w:b/>
              </w:rPr>
            </w:pPr>
            <w:hyperlink r:id="rId56" w:anchor="consistent-behavior-consistent-locations">
              <w:r w:rsidR="00506C56">
                <w:rPr>
                  <w:rFonts w:ascii="Arial" w:eastAsia="Arial" w:hAnsi="Arial" w:cs="Arial"/>
                  <w:b/>
                  <w:color w:val="0000FF"/>
                  <w:u w:val="single"/>
                </w:rPr>
                <w:t>3.2.3 Consistent Navigation</w:t>
              </w:r>
            </w:hyperlink>
            <w:r w:rsidR="00506C56">
              <w:rPr>
                <w:rFonts w:ascii="Arial" w:eastAsia="Arial" w:hAnsi="Arial" w:cs="Arial"/>
              </w:rPr>
              <w:t xml:space="preserve"> (Level AA)</w:t>
            </w:r>
          </w:p>
        </w:tc>
        <w:tc>
          <w:tcPr>
            <w:tcW w:w="18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</w:tcPr>
          <w:p w14:paraId="73A66DB7" w14:textId="5D8D371B" w:rsidR="00506C56" w:rsidRDefault="00506C56" w:rsidP="00506C56">
            <w:pPr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Supports</w:t>
            </w:r>
          </w:p>
        </w:tc>
        <w:tc>
          <w:tcPr>
            <w:tcW w:w="40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</w:tcPr>
          <w:p w14:paraId="52CBF845" w14:textId="71377AEB" w:rsidR="00506C56" w:rsidRDefault="00506C56" w:rsidP="00506C56">
            <w:pPr>
              <w:rPr>
                <w:rFonts w:ascii="Arial" w:eastAsia="Arial" w:hAnsi="Arial" w:cs="Arial"/>
              </w:rPr>
            </w:pPr>
            <w:r w:rsidRPr="00094941">
              <w:rPr>
                <w:rFonts w:ascii="Arial" w:eastAsia="Arial" w:hAnsi="Arial" w:cs="Arial"/>
              </w:rPr>
              <w:t xml:space="preserve">Navigational mechanisms are repeated </w:t>
            </w:r>
            <w:r w:rsidR="00DC1F62">
              <w:rPr>
                <w:rFonts w:ascii="Arial" w:eastAsia="Arial" w:hAnsi="Arial" w:cs="Arial"/>
              </w:rPr>
              <w:t>o</w:t>
            </w:r>
            <w:r w:rsidRPr="00094941">
              <w:rPr>
                <w:rFonts w:ascii="Arial" w:eastAsia="Arial" w:hAnsi="Arial" w:cs="Arial"/>
              </w:rPr>
              <w:t xml:space="preserve">n the </w:t>
            </w:r>
            <w:r w:rsidR="00DC1F62">
              <w:rPr>
                <w:rFonts w:ascii="Arial" w:eastAsia="Arial" w:hAnsi="Arial" w:cs="Arial"/>
              </w:rPr>
              <w:t>website</w:t>
            </w:r>
            <w:r w:rsidRPr="00094941">
              <w:rPr>
                <w:rFonts w:ascii="Arial" w:eastAsia="Arial" w:hAnsi="Arial" w:cs="Arial"/>
              </w:rPr>
              <w:t xml:space="preserve"> and occur in the same relative order each time they are repeated. Hence, consistent navigation is provided to the user.</w:t>
            </w:r>
          </w:p>
        </w:tc>
      </w:tr>
      <w:tr w:rsidR="00506C56" w14:paraId="6564CAD5" w14:textId="77777777" w:rsidTr="00DE7222">
        <w:trPr>
          <w:trHeight w:val="300"/>
        </w:trPr>
        <w:tc>
          <w:tcPr>
            <w:tcW w:w="3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</w:tcPr>
          <w:p w14:paraId="058C2BDA" w14:textId="31FE43C0" w:rsidR="00506C56" w:rsidRDefault="00000000" w:rsidP="00506C56">
            <w:pPr>
              <w:rPr>
                <w:rFonts w:ascii="Arial" w:eastAsia="Arial" w:hAnsi="Arial" w:cs="Arial"/>
                <w:b/>
              </w:rPr>
            </w:pPr>
            <w:hyperlink r:id="rId57" w:anchor="consistent-behavior-consistent-functionality">
              <w:r w:rsidR="00506C56">
                <w:rPr>
                  <w:rFonts w:ascii="Arial" w:eastAsia="Arial" w:hAnsi="Arial" w:cs="Arial"/>
                  <w:b/>
                  <w:color w:val="0000FF"/>
                  <w:u w:val="single"/>
                </w:rPr>
                <w:t>3.2.4 Consistent Identification</w:t>
              </w:r>
            </w:hyperlink>
            <w:r w:rsidR="00506C56">
              <w:rPr>
                <w:rFonts w:ascii="Arial" w:eastAsia="Arial" w:hAnsi="Arial" w:cs="Arial"/>
              </w:rPr>
              <w:t xml:space="preserve"> (Level AA)</w:t>
            </w:r>
          </w:p>
        </w:tc>
        <w:tc>
          <w:tcPr>
            <w:tcW w:w="18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</w:tcPr>
          <w:p w14:paraId="6D7AFBDF" w14:textId="0D87E8E5" w:rsidR="00506C56" w:rsidRDefault="00506C56" w:rsidP="00506C56">
            <w:pPr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Supports</w:t>
            </w:r>
          </w:p>
        </w:tc>
        <w:tc>
          <w:tcPr>
            <w:tcW w:w="40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</w:tcPr>
          <w:p w14:paraId="54732E0D" w14:textId="71CE0754" w:rsidR="00506C56" w:rsidRDefault="00506C56" w:rsidP="00506C56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rPr>
                <w:rFonts w:ascii="Arial" w:eastAsia="Arial" w:hAnsi="Arial" w:cs="Arial"/>
              </w:rPr>
            </w:pPr>
            <w:r w:rsidRPr="00094941">
              <w:rPr>
                <w:rFonts w:ascii="Arial" w:eastAsia="Arial" w:hAnsi="Arial" w:cs="Arial"/>
              </w:rPr>
              <w:t xml:space="preserve">Components </w:t>
            </w:r>
            <w:r w:rsidR="00946E6D">
              <w:rPr>
                <w:rFonts w:ascii="Arial" w:eastAsia="Arial" w:hAnsi="Arial" w:cs="Arial"/>
              </w:rPr>
              <w:t>that</w:t>
            </w:r>
            <w:r w:rsidRPr="00094941">
              <w:rPr>
                <w:rFonts w:ascii="Arial" w:eastAsia="Arial" w:hAnsi="Arial" w:cs="Arial"/>
              </w:rPr>
              <w:t xml:space="preserve"> provide the same functionality throughout the </w:t>
            </w:r>
            <w:r w:rsidR="007508E3">
              <w:rPr>
                <w:rFonts w:ascii="Arial" w:eastAsia="Arial" w:hAnsi="Arial" w:cs="Arial"/>
              </w:rPr>
              <w:t>website</w:t>
            </w:r>
            <w:r w:rsidRPr="00094941">
              <w:rPr>
                <w:rFonts w:ascii="Arial" w:eastAsia="Arial" w:hAnsi="Arial" w:cs="Arial"/>
              </w:rPr>
              <w:t xml:space="preserve"> can be easily identified by the user.</w:t>
            </w:r>
          </w:p>
          <w:p w14:paraId="6167C7B1" w14:textId="61BA9CA3" w:rsidR="00506C56" w:rsidRPr="00E6406F" w:rsidRDefault="00506C56" w:rsidP="00506C56">
            <w:pPr>
              <w:rPr>
                <w:rFonts w:ascii="Arial" w:eastAsia="Arial" w:hAnsi="Arial" w:cs="Arial"/>
              </w:rPr>
            </w:pPr>
          </w:p>
        </w:tc>
      </w:tr>
      <w:tr w:rsidR="00506C56" w14:paraId="32A3602D" w14:textId="77777777" w:rsidTr="00DE7222">
        <w:trPr>
          <w:trHeight w:val="300"/>
        </w:trPr>
        <w:tc>
          <w:tcPr>
            <w:tcW w:w="3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</w:tcPr>
          <w:p w14:paraId="66C63F0B" w14:textId="126D0FB2" w:rsidR="00506C56" w:rsidRDefault="00000000" w:rsidP="00506C56">
            <w:pPr>
              <w:rPr>
                <w:rFonts w:ascii="Arial" w:eastAsia="Arial" w:hAnsi="Arial" w:cs="Arial"/>
                <w:b/>
              </w:rPr>
            </w:pPr>
            <w:hyperlink r:id="rId58" w:anchor="minimize-error-suggestions">
              <w:r w:rsidR="00506C56">
                <w:rPr>
                  <w:rFonts w:ascii="Arial" w:eastAsia="Arial" w:hAnsi="Arial" w:cs="Arial"/>
                  <w:b/>
                  <w:color w:val="0000FF"/>
                  <w:u w:val="single"/>
                </w:rPr>
                <w:t>3.3.3 Error Suggestion</w:t>
              </w:r>
            </w:hyperlink>
            <w:r w:rsidR="00506C56">
              <w:rPr>
                <w:rFonts w:ascii="Arial" w:eastAsia="Arial" w:hAnsi="Arial" w:cs="Arial"/>
              </w:rPr>
              <w:t xml:space="preserve"> </w:t>
            </w:r>
            <w:r w:rsidR="00506C56">
              <w:rPr>
                <w:rFonts w:ascii="Arial" w:eastAsia="Arial" w:hAnsi="Arial" w:cs="Arial"/>
              </w:rPr>
              <w:br/>
              <w:t>(Level AA)</w:t>
            </w:r>
          </w:p>
        </w:tc>
        <w:tc>
          <w:tcPr>
            <w:tcW w:w="18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</w:tcPr>
          <w:p w14:paraId="5E6D77E3" w14:textId="46E947F4" w:rsidR="00506C56" w:rsidRDefault="00506C56" w:rsidP="00506C56">
            <w:pPr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 xml:space="preserve"> Supports</w:t>
            </w:r>
          </w:p>
        </w:tc>
        <w:tc>
          <w:tcPr>
            <w:tcW w:w="40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</w:tcPr>
          <w:p w14:paraId="289D3913" w14:textId="5AA2BEE5" w:rsidR="00506C56" w:rsidRPr="0061382A" w:rsidRDefault="00506C56" w:rsidP="0061382A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The provided error messages are descriptive enough to understand the error and identify the location where they occur.</w:t>
            </w:r>
          </w:p>
        </w:tc>
      </w:tr>
      <w:tr w:rsidR="00506C56" w14:paraId="6F9E225A" w14:textId="77777777" w:rsidTr="00DE7222">
        <w:trPr>
          <w:trHeight w:val="300"/>
        </w:trPr>
        <w:tc>
          <w:tcPr>
            <w:tcW w:w="3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</w:tcPr>
          <w:p w14:paraId="40AD62C2" w14:textId="7E621197" w:rsidR="00506C56" w:rsidRDefault="00000000" w:rsidP="00506C56">
            <w:pPr>
              <w:rPr>
                <w:rFonts w:ascii="Arial" w:eastAsia="Arial" w:hAnsi="Arial" w:cs="Arial"/>
                <w:b/>
              </w:rPr>
            </w:pPr>
            <w:hyperlink r:id="rId59" w:anchor="minimize-error-reversible">
              <w:r w:rsidR="00506C56">
                <w:rPr>
                  <w:rFonts w:ascii="Arial" w:eastAsia="Arial" w:hAnsi="Arial" w:cs="Arial"/>
                  <w:b/>
                  <w:color w:val="0000FF"/>
                  <w:u w:val="single"/>
                </w:rPr>
                <w:t>3.3.4 Error Prevention (Legal, Financial, Data)</w:t>
              </w:r>
            </w:hyperlink>
            <w:r w:rsidR="00506C56">
              <w:rPr>
                <w:rFonts w:ascii="Arial" w:eastAsia="Arial" w:hAnsi="Arial" w:cs="Arial"/>
              </w:rPr>
              <w:t xml:space="preserve"> (Level AA)</w:t>
            </w:r>
          </w:p>
        </w:tc>
        <w:tc>
          <w:tcPr>
            <w:tcW w:w="18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</w:tcPr>
          <w:p w14:paraId="56B28018" w14:textId="022A5559" w:rsidR="00506C56" w:rsidRDefault="00506C56" w:rsidP="00506C56">
            <w:pPr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 xml:space="preserve"> Not Applicable</w:t>
            </w:r>
          </w:p>
        </w:tc>
        <w:tc>
          <w:tcPr>
            <w:tcW w:w="40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</w:tcPr>
          <w:p w14:paraId="18E90DD6" w14:textId="77777777" w:rsidR="00506C56" w:rsidRDefault="00506C56" w:rsidP="00506C56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There are no critical forms available where error prevention is required. Error suggestions are enough to</w:t>
            </w:r>
          </w:p>
          <w:p w14:paraId="3FC47A8C" w14:textId="77777777" w:rsidR="00506C56" w:rsidRDefault="00506C56" w:rsidP="00506C56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lastRenderedPageBreak/>
              <w:t>fill out the form and correct the errors.</w:t>
            </w:r>
          </w:p>
        </w:tc>
      </w:tr>
      <w:tr w:rsidR="00506C56" w14:paraId="52CD698C" w14:textId="77777777" w:rsidTr="00A435BC">
        <w:trPr>
          <w:trHeight w:val="17"/>
        </w:trPr>
        <w:tc>
          <w:tcPr>
            <w:tcW w:w="3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</w:tcPr>
          <w:p w14:paraId="2098BA34" w14:textId="1349C9DD" w:rsidR="00506C56" w:rsidRDefault="00000000" w:rsidP="00506C56">
            <w:pPr>
              <w:rPr>
                <w:rFonts w:ascii="Arial" w:eastAsia="Arial" w:hAnsi="Arial" w:cs="Arial"/>
              </w:rPr>
            </w:pPr>
            <w:hyperlink r:id="rId60" w:anchor="status-messages">
              <w:r w:rsidR="00506C56">
                <w:rPr>
                  <w:rFonts w:ascii="Arial" w:eastAsia="Arial" w:hAnsi="Arial" w:cs="Arial"/>
                  <w:b/>
                  <w:color w:val="0000FF"/>
                  <w:u w:val="single"/>
                </w:rPr>
                <w:t>4.1.3 Status Messages</w:t>
              </w:r>
            </w:hyperlink>
            <w:r w:rsidR="00506C56">
              <w:rPr>
                <w:rFonts w:ascii="Arial" w:eastAsia="Arial" w:hAnsi="Arial" w:cs="Arial"/>
                <w:b/>
              </w:rPr>
              <w:t xml:space="preserve"> </w:t>
            </w:r>
            <w:r w:rsidR="00506C56">
              <w:rPr>
                <w:rFonts w:ascii="Arial" w:eastAsia="Arial" w:hAnsi="Arial" w:cs="Arial"/>
                <w:b/>
              </w:rPr>
              <w:br/>
            </w:r>
            <w:r w:rsidR="00506C56">
              <w:rPr>
                <w:rFonts w:ascii="Arial" w:eastAsia="Arial" w:hAnsi="Arial" w:cs="Arial"/>
              </w:rPr>
              <w:t>(Level AA 2.1 only)</w:t>
            </w:r>
          </w:p>
        </w:tc>
        <w:tc>
          <w:tcPr>
            <w:tcW w:w="18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</w:tcPr>
          <w:p w14:paraId="1E2C18C3" w14:textId="2C347065" w:rsidR="00506C56" w:rsidRDefault="00506C56" w:rsidP="00506C56">
            <w:pPr>
              <w:jc w:val="center"/>
              <w:rPr>
                <w:rFonts w:ascii="Arial" w:eastAsia="Arial" w:hAnsi="Arial" w:cs="Arial"/>
              </w:rPr>
            </w:pPr>
            <w:bookmarkStart w:id="13" w:name="_44sinio" w:colFirst="0" w:colLast="0"/>
            <w:bookmarkEnd w:id="13"/>
            <w:r>
              <w:rPr>
                <w:rFonts w:ascii="Arial" w:eastAsia="Arial" w:hAnsi="Arial" w:cs="Arial"/>
              </w:rPr>
              <w:t xml:space="preserve"> Supports</w:t>
            </w:r>
          </w:p>
        </w:tc>
        <w:tc>
          <w:tcPr>
            <w:tcW w:w="40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2" w:type="dxa"/>
              <w:left w:w="72" w:type="dxa"/>
              <w:bottom w:w="72" w:type="dxa"/>
              <w:right w:w="72" w:type="dxa"/>
            </w:tcMar>
            <w:vAlign w:val="center"/>
          </w:tcPr>
          <w:p w14:paraId="6E01B6C4" w14:textId="7897A8FE" w:rsidR="00DF6951" w:rsidRPr="0085278E" w:rsidRDefault="00506C56" w:rsidP="0085278E">
            <w:pPr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 xml:space="preserve">The updated content automatically notifies the visually impaired users via </w:t>
            </w:r>
            <w:r w:rsidR="00D2799E">
              <w:rPr>
                <w:rFonts w:ascii="Arial" w:eastAsia="Arial" w:hAnsi="Arial" w:cs="Arial"/>
              </w:rPr>
              <w:t xml:space="preserve">a </w:t>
            </w:r>
            <w:r>
              <w:rPr>
                <w:rFonts w:ascii="Arial" w:eastAsia="Arial" w:hAnsi="Arial" w:cs="Arial"/>
              </w:rPr>
              <w:t>screen reader.</w:t>
            </w:r>
          </w:p>
        </w:tc>
      </w:tr>
    </w:tbl>
    <w:p w14:paraId="2D5712E0" w14:textId="50E9455F" w:rsidR="00523EE6" w:rsidRDefault="00523EE6">
      <w:pPr>
        <w:rPr>
          <w:rFonts w:ascii="Arial" w:eastAsia="Arial" w:hAnsi="Arial" w:cs="Arial"/>
        </w:rPr>
      </w:pPr>
    </w:p>
    <w:sectPr w:rsidR="00523EE6">
      <w:headerReference w:type="even" r:id="rId61"/>
      <w:headerReference w:type="default" r:id="rId62"/>
      <w:footerReference w:type="even" r:id="rId63"/>
      <w:footerReference w:type="default" r:id="rId64"/>
      <w:headerReference w:type="first" r:id="rId65"/>
      <w:footerReference w:type="first" r:id="rId66"/>
      <w:pgSz w:w="12240" w:h="15840"/>
      <w:pgMar w:top="1440" w:right="1440" w:bottom="1440" w:left="144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DEFC660" w14:textId="77777777" w:rsidR="00111129" w:rsidRDefault="00111129">
      <w:r>
        <w:separator/>
      </w:r>
    </w:p>
  </w:endnote>
  <w:endnote w:type="continuationSeparator" w:id="0">
    <w:p w14:paraId="255EBB6E" w14:textId="77777777" w:rsidR="00111129" w:rsidRDefault="0011112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Noto Sans Symbols">
    <w:altName w:val="Calibri"/>
    <w:charset w:val="00"/>
    <w:family w:val="auto"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Unicode MS">
    <w:altName w:val="Yu Gothic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9D0F9F" w14:textId="77777777" w:rsidR="00A31010" w:rsidRDefault="00A31010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rPr>
        <w:color w:val="000000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067D8B" w14:textId="77777777" w:rsidR="00A31010" w:rsidRDefault="00A31010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jc w:val="right"/>
      <w:rPr>
        <w:color w:val="000000"/>
      </w:rPr>
    </w:pPr>
    <w:r>
      <w:rPr>
        <w:color w:val="000000"/>
      </w:rPr>
      <w:fldChar w:fldCharType="begin"/>
    </w:r>
    <w:r>
      <w:rPr>
        <w:color w:val="000000"/>
      </w:rPr>
      <w:instrText>PAGE</w:instrText>
    </w:r>
    <w:r>
      <w:rPr>
        <w:color w:val="000000"/>
      </w:rPr>
      <w:fldChar w:fldCharType="separate"/>
    </w:r>
    <w:r>
      <w:rPr>
        <w:noProof/>
        <w:color w:val="000000"/>
      </w:rPr>
      <w:t>1</w:t>
    </w:r>
    <w:r>
      <w:rPr>
        <w:color w:val="000000"/>
      </w:rPr>
      <w:fldChar w:fldCharType="end"/>
    </w:r>
  </w:p>
  <w:p w14:paraId="730B3B86" w14:textId="77777777" w:rsidR="00A31010" w:rsidRDefault="00A31010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rPr>
        <w:color w:val="00000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EDB5795" w14:textId="77777777" w:rsidR="00A31010" w:rsidRDefault="00A31010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rPr>
        <w:color w:val="00000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391CA51" w14:textId="77777777" w:rsidR="00111129" w:rsidRDefault="00111129">
      <w:r>
        <w:separator/>
      </w:r>
    </w:p>
  </w:footnote>
  <w:footnote w:type="continuationSeparator" w:id="0">
    <w:p w14:paraId="5808CDCC" w14:textId="77777777" w:rsidR="00111129" w:rsidRDefault="0011112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683E44F" w14:textId="77777777" w:rsidR="00A31010" w:rsidRDefault="00A31010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rPr>
        <w:color w:val="000000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7889A63" w14:textId="77777777" w:rsidR="00A31010" w:rsidRDefault="00A31010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rPr>
        <w:color w:val="000000"/>
      </w:rPr>
    </w:pPr>
    <w:r>
      <w:rPr>
        <w:color w:val="000000"/>
      </w:rPr>
      <w:t xml:space="preserve">                    </w:t>
    </w:r>
    <w:r>
      <w:rPr>
        <w:color w:val="000000"/>
      </w:rPr>
      <w:tab/>
    </w:r>
    <w:r>
      <w:rPr>
        <w:color w:val="000000"/>
      </w:rPr>
      <w:tab/>
      <w:t xml:space="preserve">                                                                 </w:t>
    </w:r>
  </w:p>
  <w:p w14:paraId="6E977FA2" w14:textId="77777777" w:rsidR="00A31010" w:rsidRDefault="00A31010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rPr>
        <w:color w:val="000000"/>
      </w:rPr>
    </w:pPr>
    <w:r>
      <w:rPr>
        <w:noProof/>
      </w:rPr>
      <mc:AlternateContent>
        <mc:Choice Requires="wpg">
          <w:drawing>
            <wp:anchor distT="4294967295" distB="4294967295" distL="114300" distR="114300" simplePos="0" relativeHeight="251658240" behindDoc="0" locked="0" layoutInCell="1" hidden="0" allowOverlap="1" wp14:anchorId="0AC846F2" wp14:editId="40565A9A">
              <wp:simplePos x="0" y="0"/>
              <wp:positionH relativeFrom="column">
                <wp:posOffset>12701</wp:posOffset>
              </wp:positionH>
              <wp:positionV relativeFrom="paragraph">
                <wp:posOffset>55896</wp:posOffset>
              </wp:positionV>
              <wp:extent cx="5927295" cy="22225"/>
              <wp:effectExtent l="0" t="0" r="0" b="0"/>
              <wp:wrapNone/>
              <wp:docPr id="1" name="Straight Arrow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2387115" y="3780000"/>
                        <a:ext cx="5917770" cy="0"/>
                      </a:xfrm>
                      <a:prstGeom prst="straightConnector1">
                        <a:avLst/>
                      </a:prstGeom>
                      <a:noFill/>
                      <a:ln w="9525" cap="flat" cmpd="sng">
                        <a:solidFill>
                          <a:srgbClr val="000000"/>
                        </a:solidFill>
                        <a:prstDash val="solid"/>
                        <a:round/>
                        <a:headEnd type="none" w="sm" len="sm"/>
                        <a:tailEnd type="none" w="sm" len="sm"/>
                      </a:ln>
                    </wps:spPr>
                    <wps:bodyPr/>
                  </wps:wsp>
                </a:graphicData>
              </a:graphic>
            </wp:anchor>
          </w:drawing>
        </mc:Choice>
        <mc:Fallback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>
          <w:drawing>
            <wp:anchor allowOverlap="1" behindDoc="0" distB="4294967295" distT="4294967295" distL="114300" distR="114300" hidden="0" layoutInCell="1" locked="0" relativeHeight="0" simplePos="0">
              <wp:simplePos x="0" y="0"/>
              <wp:positionH relativeFrom="column">
                <wp:posOffset>12701</wp:posOffset>
              </wp:positionH>
              <wp:positionV relativeFrom="paragraph">
                <wp:posOffset>55896</wp:posOffset>
              </wp:positionV>
              <wp:extent cx="5927295" cy="22225"/>
              <wp:effectExtent b="0" l="0" r="0" t="0"/>
              <wp:wrapNone/>
              <wp:docPr id="1" name="image1.png"/>
              <a:graphic>
                <a:graphicData uri="http://schemas.openxmlformats.org/drawingml/2006/picture">
                  <pic:pic>
                    <pic:nvPicPr>
                      <pic:cNvPr id="0" name="image1.png"/>
                      <pic:cNvPicPr preferRelativeResize="0"/>
                    </pic:nvPicPr>
                    <pic:blipFill>
                      <a:blip r:embed="rId1"/>
                      <a:srcRect/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5927295" cy="22225"/>
                      </a:xfrm>
                      <a:prstGeom prst="rect"/>
                      <a:ln/>
                    </pic:spPr>
                  </pic:pic>
                </a:graphicData>
              </a:graphic>
            </wp:anchor>
          </w:drawing>
        </mc:Fallback>
      </mc:AlternateConten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FCDE666" w14:textId="77777777" w:rsidR="00A31010" w:rsidRDefault="00A31010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rPr>
        <w:color w:val="00000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0457B0"/>
    <w:multiLevelType w:val="hybridMultilevel"/>
    <w:tmpl w:val="96748F7E"/>
    <w:lvl w:ilvl="0" w:tplc="4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90B2163"/>
    <w:multiLevelType w:val="hybridMultilevel"/>
    <w:tmpl w:val="F4286BC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F734F63"/>
    <w:multiLevelType w:val="hybridMultilevel"/>
    <w:tmpl w:val="7E32DE38"/>
    <w:lvl w:ilvl="0" w:tplc="4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2F14A44"/>
    <w:multiLevelType w:val="hybridMultilevel"/>
    <w:tmpl w:val="6F9888FE"/>
    <w:lvl w:ilvl="0" w:tplc="1DC0BD6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00000" w:themeColor="text1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7D8787B"/>
    <w:multiLevelType w:val="hybridMultilevel"/>
    <w:tmpl w:val="AF284850"/>
    <w:lvl w:ilvl="0" w:tplc="4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0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F8435E"/>
    <w:multiLevelType w:val="hybridMultilevel"/>
    <w:tmpl w:val="608C3ACE"/>
    <w:lvl w:ilvl="0" w:tplc="4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BDC08F2"/>
    <w:multiLevelType w:val="hybridMultilevel"/>
    <w:tmpl w:val="9B82510A"/>
    <w:lvl w:ilvl="0" w:tplc="4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C2275E9"/>
    <w:multiLevelType w:val="hybridMultilevel"/>
    <w:tmpl w:val="546872CE"/>
    <w:lvl w:ilvl="0" w:tplc="4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E793042"/>
    <w:multiLevelType w:val="hybridMultilevel"/>
    <w:tmpl w:val="89AC09B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EF01F9D"/>
    <w:multiLevelType w:val="hybridMultilevel"/>
    <w:tmpl w:val="1B6C514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FE82CA2"/>
    <w:multiLevelType w:val="hybridMultilevel"/>
    <w:tmpl w:val="5A6A1DA2"/>
    <w:lvl w:ilvl="0" w:tplc="4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1D7769E"/>
    <w:multiLevelType w:val="hybridMultilevel"/>
    <w:tmpl w:val="BCF20208"/>
    <w:lvl w:ilvl="0" w:tplc="4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479020E"/>
    <w:multiLevelType w:val="hybridMultilevel"/>
    <w:tmpl w:val="FFC26F52"/>
    <w:lvl w:ilvl="0" w:tplc="4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D2F10C5"/>
    <w:multiLevelType w:val="hybridMultilevel"/>
    <w:tmpl w:val="EE0CC576"/>
    <w:lvl w:ilvl="0" w:tplc="4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DFB2C2F"/>
    <w:multiLevelType w:val="hybridMultilevel"/>
    <w:tmpl w:val="9E9A2800"/>
    <w:lvl w:ilvl="0" w:tplc="4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54D0D19"/>
    <w:multiLevelType w:val="hybridMultilevel"/>
    <w:tmpl w:val="92F06B24"/>
    <w:lvl w:ilvl="0" w:tplc="4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89B5E61"/>
    <w:multiLevelType w:val="multilevel"/>
    <w:tmpl w:val="19844B38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7" w15:restartNumberingAfterBreak="0">
    <w:nsid w:val="3E131CE4"/>
    <w:multiLevelType w:val="hybridMultilevel"/>
    <w:tmpl w:val="779E6A5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0567636"/>
    <w:multiLevelType w:val="hybridMultilevel"/>
    <w:tmpl w:val="D4D0AE1A"/>
    <w:lvl w:ilvl="0" w:tplc="4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54C3609"/>
    <w:multiLevelType w:val="hybridMultilevel"/>
    <w:tmpl w:val="68ECAF52"/>
    <w:lvl w:ilvl="0" w:tplc="4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C8E38EB"/>
    <w:multiLevelType w:val="hybridMultilevel"/>
    <w:tmpl w:val="878ED52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86A1F4A"/>
    <w:multiLevelType w:val="hybridMultilevel"/>
    <w:tmpl w:val="B80C12B2"/>
    <w:lvl w:ilvl="0" w:tplc="4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66581A10"/>
    <w:multiLevelType w:val="hybridMultilevel"/>
    <w:tmpl w:val="3E1E7A66"/>
    <w:lvl w:ilvl="0" w:tplc="4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6C070C46"/>
    <w:multiLevelType w:val="hybridMultilevel"/>
    <w:tmpl w:val="19CADD28"/>
    <w:lvl w:ilvl="0" w:tplc="4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75992D26"/>
    <w:multiLevelType w:val="multilevel"/>
    <w:tmpl w:val="7AA69332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25" w15:restartNumberingAfterBreak="0">
    <w:nsid w:val="7C841DD9"/>
    <w:multiLevelType w:val="hybridMultilevel"/>
    <w:tmpl w:val="93A21D26"/>
    <w:lvl w:ilvl="0" w:tplc="4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7D393DEE"/>
    <w:multiLevelType w:val="hybridMultilevel"/>
    <w:tmpl w:val="9AE6E4E2"/>
    <w:lvl w:ilvl="0" w:tplc="4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7E20579B"/>
    <w:multiLevelType w:val="hybridMultilevel"/>
    <w:tmpl w:val="BEC2949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7E7C3A4F"/>
    <w:multiLevelType w:val="hybridMultilevel"/>
    <w:tmpl w:val="159C8612"/>
    <w:lvl w:ilvl="0" w:tplc="4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7F152DF2"/>
    <w:multiLevelType w:val="hybridMultilevel"/>
    <w:tmpl w:val="7C80B6F8"/>
    <w:lvl w:ilvl="0" w:tplc="4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841045028">
    <w:abstractNumId w:val="24"/>
  </w:num>
  <w:num w:numId="2" w16cid:durableId="61762704">
    <w:abstractNumId w:val="16"/>
  </w:num>
  <w:num w:numId="3" w16cid:durableId="581643627">
    <w:abstractNumId w:val="17"/>
  </w:num>
  <w:num w:numId="4" w16cid:durableId="571964266">
    <w:abstractNumId w:val="9"/>
  </w:num>
  <w:num w:numId="5" w16cid:durableId="1928228606">
    <w:abstractNumId w:val="1"/>
  </w:num>
  <w:num w:numId="6" w16cid:durableId="1518620345">
    <w:abstractNumId w:val="20"/>
  </w:num>
  <w:num w:numId="7" w16cid:durableId="1587378379">
    <w:abstractNumId w:val="8"/>
  </w:num>
  <w:num w:numId="8" w16cid:durableId="388262861">
    <w:abstractNumId w:val="28"/>
  </w:num>
  <w:num w:numId="9" w16cid:durableId="300770312">
    <w:abstractNumId w:val="12"/>
  </w:num>
  <w:num w:numId="10" w16cid:durableId="1081676997">
    <w:abstractNumId w:val="5"/>
  </w:num>
  <w:num w:numId="11" w16cid:durableId="1792823005">
    <w:abstractNumId w:val="11"/>
  </w:num>
  <w:num w:numId="12" w16cid:durableId="800658955">
    <w:abstractNumId w:val="21"/>
  </w:num>
  <w:num w:numId="13" w16cid:durableId="110898556">
    <w:abstractNumId w:val="10"/>
  </w:num>
  <w:num w:numId="14" w16cid:durableId="1655914662">
    <w:abstractNumId w:val="27"/>
  </w:num>
  <w:num w:numId="15" w16cid:durableId="237598561">
    <w:abstractNumId w:val="6"/>
  </w:num>
  <w:num w:numId="16" w16cid:durableId="377441854">
    <w:abstractNumId w:val="3"/>
  </w:num>
  <w:num w:numId="17" w16cid:durableId="1791852081">
    <w:abstractNumId w:val="22"/>
  </w:num>
  <w:num w:numId="18" w16cid:durableId="6518820">
    <w:abstractNumId w:val="2"/>
  </w:num>
  <w:num w:numId="19" w16cid:durableId="2018144744">
    <w:abstractNumId w:val="29"/>
  </w:num>
  <w:num w:numId="20" w16cid:durableId="787772604">
    <w:abstractNumId w:val="7"/>
  </w:num>
  <w:num w:numId="21" w16cid:durableId="1658681826">
    <w:abstractNumId w:val="25"/>
  </w:num>
  <w:num w:numId="22" w16cid:durableId="1293367364">
    <w:abstractNumId w:val="0"/>
  </w:num>
  <w:num w:numId="23" w16cid:durableId="1780754039">
    <w:abstractNumId w:val="23"/>
  </w:num>
  <w:num w:numId="24" w16cid:durableId="2133621952">
    <w:abstractNumId w:val="13"/>
  </w:num>
  <w:num w:numId="25" w16cid:durableId="1870222400">
    <w:abstractNumId w:val="18"/>
  </w:num>
  <w:num w:numId="26" w16cid:durableId="203059807">
    <w:abstractNumId w:val="26"/>
  </w:num>
  <w:num w:numId="27" w16cid:durableId="1014648668">
    <w:abstractNumId w:val="19"/>
  </w:num>
  <w:num w:numId="28" w16cid:durableId="361173157">
    <w:abstractNumId w:val="15"/>
  </w:num>
  <w:num w:numId="29" w16cid:durableId="990911015">
    <w:abstractNumId w:val="4"/>
  </w:num>
  <w:num w:numId="30" w16cid:durableId="2096587096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ys7AwNDe3NDS3MDSwMDJT0lEKTi0uzszPAymwqAUAb3EcUiwAAAA="/>
  </w:docVars>
  <w:rsids>
    <w:rsidRoot w:val="00523EE6"/>
    <w:rsid w:val="000059FC"/>
    <w:rsid w:val="00016A64"/>
    <w:rsid w:val="00043C25"/>
    <w:rsid w:val="0004457C"/>
    <w:rsid w:val="000477CA"/>
    <w:rsid w:val="00063AF0"/>
    <w:rsid w:val="000721A0"/>
    <w:rsid w:val="000778F0"/>
    <w:rsid w:val="00080FBA"/>
    <w:rsid w:val="000901A4"/>
    <w:rsid w:val="00094941"/>
    <w:rsid w:val="000B2D1E"/>
    <w:rsid w:val="000B684B"/>
    <w:rsid w:val="000C5F7F"/>
    <w:rsid w:val="000F0844"/>
    <w:rsid w:val="000F535F"/>
    <w:rsid w:val="000F7966"/>
    <w:rsid w:val="00102A61"/>
    <w:rsid w:val="001036ED"/>
    <w:rsid w:val="00106A62"/>
    <w:rsid w:val="00106EBD"/>
    <w:rsid w:val="00111129"/>
    <w:rsid w:val="00111A48"/>
    <w:rsid w:val="00123BB6"/>
    <w:rsid w:val="00123CC8"/>
    <w:rsid w:val="001245C7"/>
    <w:rsid w:val="001477DC"/>
    <w:rsid w:val="0016030F"/>
    <w:rsid w:val="001629A2"/>
    <w:rsid w:val="0016369D"/>
    <w:rsid w:val="00163FA0"/>
    <w:rsid w:val="0016550D"/>
    <w:rsid w:val="0017093F"/>
    <w:rsid w:val="00171CBB"/>
    <w:rsid w:val="001745BB"/>
    <w:rsid w:val="001763D5"/>
    <w:rsid w:val="00176406"/>
    <w:rsid w:val="00177F89"/>
    <w:rsid w:val="0019324B"/>
    <w:rsid w:val="00196E7A"/>
    <w:rsid w:val="001A03B4"/>
    <w:rsid w:val="001A34A5"/>
    <w:rsid w:val="001B06E8"/>
    <w:rsid w:val="001B252D"/>
    <w:rsid w:val="001C1A46"/>
    <w:rsid w:val="001C3ED2"/>
    <w:rsid w:val="001C757E"/>
    <w:rsid w:val="001D3BE8"/>
    <w:rsid w:val="001D5209"/>
    <w:rsid w:val="001D5486"/>
    <w:rsid w:val="001D58D7"/>
    <w:rsid w:val="001E60D2"/>
    <w:rsid w:val="00200860"/>
    <w:rsid w:val="00200D42"/>
    <w:rsid w:val="002074D7"/>
    <w:rsid w:val="00207863"/>
    <w:rsid w:val="0021263E"/>
    <w:rsid w:val="00217E94"/>
    <w:rsid w:val="00223C44"/>
    <w:rsid w:val="00225240"/>
    <w:rsid w:val="00226EF7"/>
    <w:rsid w:val="002273C1"/>
    <w:rsid w:val="002403A3"/>
    <w:rsid w:val="002441A8"/>
    <w:rsid w:val="00245EF8"/>
    <w:rsid w:val="002508D1"/>
    <w:rsid w:val="00256CAE"/>
    <w:rsid w:val="0027269A"/>
    <w:rsid w:val="002748F7"/>
    <w:rsid w:val="00277912"/>
    <w:rsid w:val="00285912"/>
    <w:rsid w:val="00290C5A"/>
    <w:rsid w:val="002A11C5"/>
    <w:rsid w:val="002B036D"/>
    <w:rsid w:val="002B13E8"/>
    <w:rsid w:val="002C13C2"/>
    <w:rsid w:val="002E368A"/>
    <w:rsid w:val="002E5248"/>
    <w:rsid w:val="002F0AB3"/>
    <w:rsid w:val="002F3036"/>
    <w:rsid w:val="00303036"/>
    <w:rsid w:val="00312792"/>
    <w:rsid w:val="00313208"/>
    <w:rsid w:val="003250AA"/>
    <w:rsid w:val="003271C5"/>
    <w:rsid w:val="00331576"/>
    <w:rsid w:val="00332F0E"/>
    <w:rsid w:val="003410E8"/>
    <w:rsid w:val="003522A0"/>
    <w:rsid w:val="003541CC"/>
    <w:rsid w:val="00373D66"/>
    <w:rsid w:val="0037426A"/>
    <w:rsid w:val="0037721A"/>
    <w:rsid w:val="003863FC"/>
    <w:rsid w:val="00387538"/>
    <w:rsid w:val="00393F34"/>
    <w:rsid w:val="003A0833"/>
    <w:rsid w:val="003A0AE9"/>
    <w:rsid w:val="003A2EF4"/>
    <w:rsid w:val="003A4878"/>
    <w:rsid w:val="003A63C9"/>
    <w:rsid w:val="003C7ABB"/>
    <w:rsid w:val="003D0DB7"/>
    <w:rsid w:val="003D3F5C"/>
    <w:rsid w:val="003D4281"/>
    <w:rsid w:val="003D4A4C"/>
    <w:rsid w:val="003E21DC"/>
    <w:rsid w:val="003E3DBD"/>
    <w:rsid w:val="003E5BE1"/>
    <w:rsid w:val="003F2FC6"/>
    <w:rsid w:val="003F7A11"/>
    <w:rsid w:val="0040762A"/>
    <w:rsid w:val="004133B4"/>
    <w:rsid w:val="0041771A"/>
    <w:rsid w:val="00417928"/>
    <w:rsid w:val="004223E3"/>
    <w:rsid w:val="00422CC9"/>
    <w:rsid w:val="00423F4D"/>
    <w:rsid w:val="0042459B"/>
    <w:rsid w:val="00425905"/>
    <w:rsid w:val="004279E7"/>
    <w:rsid w:val="00430328"/>
    <w:rsid w:val="00432197"/>
    <w:rsid w:val="00451DF9"/>
    <w:rsid w:val="0045222E"/>
    <w:rsid w:val="00453D5F"/>
    <w:rsid w:val="004763BA"/>
    <w:rsid w:val="004919F1"/>
    <w:rsid w:val="004941D9"/>
    <w:rsid w:val="004B1196"/>
    <w:rsid w:val="004B474B"/>
    <w:rsid w:val="004B678C"/>
    <w:rsid w:val="004C0F37"/>
    <w:rsid w:val="004D70A6"/>
    <w:rsid w:val="004E4B1F"/>
    <w:rsid w:val="004E7815"/>
    <w:rsid w:val="004F56CC"/>
    <w:rsid w:val="00504D9C"/>
    <w:rsid w:val="00506C56"/>
    <w:rsid w:val="00520CF7"/>
    <w:rsid w:val="005227DE"/>
    <w:rsid w:val="00523EE6"/>
    <w:rsid w:val="00524A39"/>
    <w:rsid w:val="00524B3D"/>
    <w:rsid w:val="00537B1C"/>
    <w:rsid w:val="005427DE"/>
    <w:rsid w:val="0054392E"/>
    <w:rsid w:val="00544610"/>
    <w:rsid w:val="005525B0"/>
    <w:rsid w:val="00556223"/>
    <w:rsid w:val="00561B48"/>
    <w:rsid w:val="00565575"/>
    <w:rsid w:val="00566EE2"/>
    <w:rsid w:val="00576AA2"/>
    <w:rsid w:val="00584AF5"/>
    <w:rsid w:val="00597AB2"/>
    <w:rsid w:val="005A48F6"/>
    <w:rsid w:val="005B4794"/>
    <w:rsid w:val="005C79F1"/>
    <w:rsid w:val="005D22A8"/>
    <w:rsid w:val="005D321E"/>
    <w:rsid w:val="005E4831"/>
    <w:rsid w:val="005E56D0"/>
    <w:rsid w:val="005E674F"/>
    <w:rsid w:val="005F0B62"/>
    <w:rsid w:val="00607AE9"/>
    <w:rsid w:val="00610346"/>
    <w:rsid w:val="00611FFE"/>
    <w:rsid w:val="0061382A"/>
    <w:rsid w:val="00621B0A"/>
    <w:rsid w:val="00621B1D"/>
    <w:rsid w:val="006414BB"/>
    <w:rsid w:val="00646318"/>
    <w:rsid w:val="00647042"/>
    <w:rsid w:val="0065298D"/>
    <w:rsid w:val="00654DFE"/>
    <w:rsid w:val="00657A7E"/>
    <w:rsid w:val="00667566"/>
    <w:rsid w:val="0067358F"/>
    <w:rsid w:val="0067611D"/>
    <w:rsid w:val="00682EA0"/>
    <w:rsid w:val="006914CC"/>
    <w:rsid w:val="006A47D5"/>
    <w:rsid w:val="006B020F"/>
    <w:rsid w:val="006B4745"/>
    <w:rsid w:val="006B4EBD"/>
    <w:rsid w:val="006B5B96"/>
    <w:rsid w:val="006B61A8"/>
    <w:rsid w:val="006B6D8B"/>
    <w:rsid w:val="006C0941"/>
    <w:rsid w:val="006C5788"/>
    <w:rsid w:val="006D33A6"/>
    <w:rsid w:val="006D6C2C"/>
    <w:rsid w:val="006E2205"/>
    <w:rsid w:val="006F4A9E"/>
    <w:rsid w:val="00702074"/>
    <w:rsid w:val="00730F4D"/>
    <w:rsid w:val="0073112D"/>
    <w:rsid w:val="00742065"/>
    <w:rsid w:val="00744D2E"/>
    <w:rsid w:val="007508E3"/>
    <w:rsid w:val="00750D7A"/>
    <w:rsid w:val="00751F00"/>
    <w:rsid w:val="007534A2"/>
    <w:rsid w:val="00766625"/>
    <w:rsid w:val="0077243D"/>
    <w:rsid w:val="0078044C"/>
    <w:rsid w:val="00780549"/>
    <w:rsid w:val="007975F0"/>
    <w:rsid w:val="007A3182"/>
    <w:rsid w:val="007C174E"/>
    <w:rsid w:val="007C51D8"/>
    <w:rsid w:val="007D3B2C"/>
    <w:rsid w:val="007D57C7"/>
    <w:rsid w:val="007D7124"/>
    <w:rsid w:val="007F6551"/>
    <w:rsid w:val="007F758D"/>
    <w:rsid w:val="008103C9"/>
    <w:rsid w:val="00811C95"/>
    <w:rsid w:val="00826E52"/>
    <w:rsid w:val="008332E7"/>
    <w:rsid w:val="00833C27"/>
    <w:rsid w:val="0083422C"/>
    <w:rsid w:val="00837EBD"/>
    <w:rsid w:val="008413C7"/>
    <w:rsid w:val="0084149E"/>
    <w:rsid w:val="00842B9A"/>
    <w:rsid w:val="008432D6"/>
    <w:rsid w:val="008471D6"/>
    <w:rsid w:val="008516ED"/>
    <w:rsid w:val="0085278E"/>
    <w:rsid w:val="008545BC"/>
    <w:rsid w:val="008620A4"/>
    <w:rsid w:val="008636DA"/>
    <w:rsid w:val="008701B7"/>
    <w:rsid w:val="00886CEC"/>
    <w:rsid w:val="0088779A"/>
    <w:rsid w:val="00893B2F"/>
    <w:rsid w:val="00893B3A"/>
    <w:rsid w:val="00897A27"/>
    <w:rsid w:val="008A710D"/>
    <w:rsid w:val="008A75B2"/>
    <w:rsid w:val="008B355D"/>
    <w:rsid w:val="008C4CCE"/>
    <w:rsid w:val="008D22AC"/>
    <w:rsid w:val="008D62AB"/>
    <w:rsid w:val="008E3940"/>
    <w:rsid w:val="008F7440"/>
    <w:rsid w:val="00900646"/>
    <w:rsid w:val="009038A2"/>
    <w:rsid w:val="00904550"/>
    <w:rsid w:val="00907742"/>
    <w:rsid w:val="00912617"/>
    <w:rsid w:val="00924317"/>
    <w:rsid w:val="009255BE"/>
    <w:rsid w:val="00927622"/>
    <w:rsid w:val="00943ADE"/>
    <w:rsid w:val="00943D70"/>
    <w:rsid w:val="00944E76"/>
    <w:rsid w:val="00946E6D"/>
    <w:rsid w:val="009514F4"/>
    <w:rsid w:val="00951E92"/>
    <w:rsid w:val="00957044"/>
    <w:rsid w:val="00972360"/>
    <w:rsid w:val="00974155"/>
    <w:rsid w:val="009915A1"/>
    <w:rsid w:val="0099682F"/>
    <w:rsid w:val="009A1DD2"/>
    <w:rsid w:val="009B285C"/>
    <w:rsid w:val="009B3F06"/>
    <w:rsid w:val="009B5B4E"/>
    <w:rsid w:val="009B7AB6"/>
    <w:rsid w:val="009F2BD4"/>
    <w:rsid w:val="009F390F"/>
    <w:rsid w:val="00A0103B"/>
    <w:rsid w:val="00A03D76"/>
    <w:rsid w:val="00A14AA0"/>
    <w:rsid w:val="00A164AF"/>
    <w:rsid w:val="00A16944"/>
    <w:rsid w:val="00A17403"/>
    <w:rsid w:val="00A24740"/>
    <w:rsid w:val="00A25F4D"/>
    <w:rsid w:val="00A31010"/>
    <w:rsid w:val="00A32415"/>
    <w:rsid w:val="00A33298"/>
    <w:rsid w:val="00A41AC7"/>
    <w:rsid w:val="00A435BC"/>
    <w:rsid w:val="00A53D48"/>
    <w:rsid w:val="00A6335F"/>
    <w:rsid w:val="00A63DB7"/>
    <w:rsid w:val="00A664F1"/>
    <w:rsid w:val="00A66F20"/>
    <w:rsid w:val="00A75F51"/>
    <w:rsid w:val="00A83F91"/>
    <w:rsid w:val="00A86C9C"/>
    <w:rsid w:val="00A86D80"/>
    <w:rsid w:val="00A91FC4"/>
    <w:rsid w:val="00A9343A"/>
    <w:rsid w:val="00A96C7D"/>
    <w:rsid w:val="00AA308E"/>
    <w:rsid w:val="00AA5B6E"/>
    <w:rsid w:val="00AA5E44"/>
    <w:rsid w:val="00AB0CE8"/>
    <w:rsid w:val="00AB262E"/>
    <w:rsid w:val="00AC1BB3"/>
    <w:rsid w:val="00AC20AF"/>
    <w:rsid w:val="00AC3230"/>
    <w:rsid w:val="00AC6904"/>
    <w:rsid w:val="00AF213B"/>
    <w:rsid w:val="00AF521B"/>
    <w:rsid w:val="00AF5881"/>
    <w:rsid w:val="00B04D66"/>
    <w:rsid w:val="00B050DD"/>
    <w:rsid w:val="00B053B4"/>
    <w:rsid w:val="00B057E7"/>
    <w:rsid w:val="00B06408"/>
    <w:rsid w:val="00B13FFD"/>
    <w:rsid w:val="00B1506C"/>
    <w:rsid w:val="00B20FEB"/>
    <w:rsid w:val="00B255A6"/>
    <w:rsid w:val="00B362AC"/>
    <w:rsid w:val="00B40C92"/>
    <w:rsid w:val="00B42CF8"/>
    <w:rsid w:val="00B50C45"/>
    <w:rsid w:val="00B540CB"/>
    <w:rsid w:val="00B61558"/>
    <w:rsid w:val="00B6704C"/>
    <w:rsid w:val="00B76F08"/>
    <w:rsid w:val="00B807A9"/>
    <w:rsid w:val="00B8210D"/>
    <w:rsid w:val="00B8420C"/>
    <w:rsid w:val="00B868BB"/>
    <w:rsid w:val="00B911D0"/>
    <w:rsid w:val="00B9325A"/>
    <w:rsid w:val="00BA5FB8"/>
    <w:rsid w:val="00BB19C1"/>
    <w:rsid w:val="00BB1FA4"/>
    <w:rsid w:val="00BC563A"/>
    <w:rsid w:val="00BD1B71"/>
    <w:rsid w:val="00BD5119"/>
    <w:rsid w:val="00BD7B3B"/>
    <w:rsid w:val="00BF2484"/>
    <w:rsid w:val="00C04E48"/>
    <w:rsid w:val="00C15BA9"/>
    <w:rsid w:val="00C17C49"/>
    <w:rsid w:val="00C20208"/>
    <w:rsid w:val="00C21CC7"/>
    <w:rsid w:val="00C224B6"/>
    <w:rsid w:val="00C23BDE"/>
    <w:rsid w:val="00C24F28"/>
    <w:rsid w:val="00C27183"/>
    <w:rsid w:val="00C31DB2"/>
    <w:rsid w:val="00C328AC"/>
    <w:rsid w:val="00C33121"/>
    <w:rsid w:val="00C37C00"/>
    <w:rsid w:val="00C442CB"/>
    <w:rsid w:val="00C44C1F"/>
    <w:rsid w:val="00C50D6C"/>
    <w:rsid w:val="00C515F8"/>
    <w:rsid w:val="00C5282C"/>
    <w:rsid w:val="00C60E92"/>
    <w:rsid w:val="00C62A6B"/>
    <w:rsid w:val="00C6633F"/>
    <w:rsid w:val="00C67EC9"/>
    <w:rsid w:val="00C71116"/>
    <w:rsid w:val="00C81F17"/>
    <w:rsid w:val="00C82F2C"/>
    <w:rsid w:val="00CA5535"/>
    <w:rsid w:val="00CA6E10"/>
    <w:rsid w:val="00CB36B3"/>
    <w:rsid w:val="00CD1AF2"/>
    <w:rsid w:val="00CD4C72"/>
    <w:rsid w:val="00CE3B09"/>
    <w:rsid w:val="00CF38F7"/>
    <w:rsid w:val="00CF6939"/>
    <w:rsid w:val="00D1080E"/>
    <w:rsid w:val="00D1473B"/>
    <w:rsid w:val="00D156DC"/>
    <w:rsid w:val="00D21070"/>
    <w:rsid w:val="00D2799E"/>
    <w:rsid w:val="00D27A5A"/>
    <w:rsid w:val="00D3335D"/>
    <w:rsid w:val="00D34EBA"/>
    <w:rsid w:val="00D4013E"/>
    <w:rsid w:val="00D44918"/>
    <w:rsid w:val="00D450FC"/>
    <w:rsid w:val="00D45885"/>
    <w:rsid w:val="00D67887"/>
    <w:rsid w:val="00D67AFD"/>
    <w:rsid w:val="00D74D87"/>
    <w:rsid w:val="00D7519A"/>
    <w:rsid w:val="00D76ACB"/>
    <w:rsid w:val="00D83D19"/>
    <w:rsid w:val="00D869E0"/>
    <w:rsid w:val="00D87E76"/>
    <w:rsid w:val="00DA1EA8"/>
    <w:rsid w:val="00DB0A05"/>
    <w:rsid w:val="00DB2D04"/>
    <w:rsid w:val="00DC1F62"/>
    <w:rsid w:val="00DC4F04"/>
    <w:rsid w:val="00DC7C28"/>
    <w:rsid w:val="00DC7F2B"/>
    <w:rsid w:val="00DD2774"/>
    <w:rsid w:val="00DE22AD"/>
    <w:rsid w:val="00DE5CFF"/>
    <w:rsid w:val="00DE7222"/>
    <w:rsid w:val="00DF5437"/>
    <w:rsid w:val="00DF6951"/>
    <w:rsid w:val="00E0076C"/>
    <w:rsid w:val="00E03448"/>
    <w:rsid w:val="00E042F6"/>
    <w:rsid w:val="00E10742"/>
    <w:rsid w:val="00E10E7D"/>
    <w:rsid w:val="00E135DD"/>
    <w:rsid w:val="00E136E9"/>
    <w:rsid w:val="00E15D8C"/>
    <w:rsid w:val="00E21790"/>
    <w:rsid w:val="00E2222C"/>
    <w:rsid w:val="00E300AC"/>
    <w:rsid w:val="00E36B16"/>
    <w:rsid w:val="00E378F8"/>
    <w:rsid w:val="00E43C94"/>
    <w:rsid w:val="00E45914"/>
    <w:rsid w:val="00E574A3"/>
    <w:rsid w:val="00E57507"/>
    <w:rsid w:val="00E6406F"/>
    <w:rsid w:val="00E70C18"/>
    <w:rsid w:val="00E86D7E"/>
    <w:rsid w:val="00E96C2D"/>
    <w:rsid w:val="00EA011A"/>
    <w:rsid w:val="00EA63F5"/>
    <w:rsid w:val="00EB4EAE"/>
    <w:rsid w:val="00EB4FC8"/>
    <w:rsid w:val="00EB71A0"/>
    <w:rsid w:val="00EC2472"/>
    <w:rsid w:val="00EC67AB"/>
    <w:rsid w:val="00ED308F"/>
    <w:rsid w:val="00ED5BDD"/>
    <w:rsid w:val="00ED7E3D"/>
    <w:rsid w:val="00EE4276"/>
    <w:rsid w:val="00EE766F"/>
    <w:rsid w:val="00EF1C41"/>
    <w:rsid w:val="00EF3E77"/>
    <w:rsid w:val="00F03FC9"/>
    <w:rsid w:val="00F04090"/>
    <w:rsid w:val="00F12346"/>
    <w:rsid w:val="00F168F0"/>
    <w:rsid w:val="00F2468F"/>
    <w:rsid w:val="00F3425D"/>
    <w:rsid w:val="00F40219"/>
    <w:rsid w:val="00F441A0"/>
    <w:rsid w:val="00F5493F"/>
    <w:rsid w:val="00F62C69"/>
    <w:rsid w:val="00F63F4A"/>
    <w:rsid w:val="00F65356"/>
    <w:rsid w:val="00F677C9"/>
    <w:rsid w:val="00F869F6"/>
    <w:rsid w:val="00F8792A"/>
    <w:rsid w:val="00F90747"/>
    <w:rsid w:val="00FA6828"/>
    <w:rsid w:val="00FC1B76"/>
    <w:rsid w:val="00FC426A"/>
    <w:rsid w:val="00FD60BF"/>
    <w:rsid w:val="00FE095F"/>
    <w:rsid w:val="00FE6038"/>
    <w:rsid w:val="00FE72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5C85F85"/>
  <w15:docId w15:val="{A3839D42-E3C1-4101-8A1A-14F65D4BF3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2459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IN" w:eastAsia="en-GB"/>
    </w:rPr>
  </w:style>
  <w:style w:type="paragraph" w:styleId="Heading1">
    <w:name w:val="heading 1"/>
    <w:basedOn w:val="Normal"/>
    <w:next w:val="Normal"/>
    <w:link w:val="Heading1Char"/>
    <w:uiPriority w:val="9"/>
    <w:qFormat/>
    <w:pPr>
      <w:spacing w:after="160"/>
      <w:jc w:val="center"/>
      <w:outlineLvl w:val="0"/>
    </w:pPr>
    <w:rPr>
      <w:rFonts w:ascii="Arial" w:eastAsia="Arial" w:hAnsi="Arial" w:cs="Arial"/>
      <w:b/>
      <w:sz w:val="36"/>
      <w:szCs w:val="36"/>
      <w:lang w:val="en-US" w:eastAsia="en-US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pPr>
      <w:spacing w:after="160"/>
      <w:outlineLvl w:val="1"/>
    </w:pPr>
    <w:rPr>
      <w:rFonts w:ascii="Arial" w:eastAsia="Arial" w:hAnsi="Arial" w:cs="Arial"/>
      <w:b/>
      <w:sz w:val="36"/>
      <w:szCs w:val="36"/>
      <w:lang w:val="en-US" w:eastAsia="en-US"/>
    </w:rPr>
  </w:style>
  <w:style w:type="paragraph" w:styleId="Heading3">
    <w:name w:val="heading 3"/>
    <w:basedOn w:val="Normal"/>
    <w:next w:val="Normal"/>
    <w:uiPriority w:val="9"/>
    <w:unhideWhenUsed/>
    <w:qFormat/>
    <w:pPr>
      <w:keepNext/>
      <w:keepLines/>
      <w:spacing w:before="40" w:line="259" w:lineRule="auto"/>
      <w:outlineLvl w:val="2"/>
    </w:pPr>
    <w:rPr>
      <w:rFonts w:ascii="Calibri" w:eastAsia="Calibri" w:hAnsi="Calibri" w:cs="Calibri"/>
      <w:color w:val="1F3863"/>
      <w:lang w:val="en-US" w:eastAsia="en-US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 w:line="259" w:lineRule="auto"/>
      <w:outlineLvl w:val="3"/>
    </w:pPr>
    <w:rPr>
      <w:rFonts w:ascii="Calibri" w:eastAsia="Calibri" w:hAnsi="Calibri" w:cs="Calibri"/>
      <w:b/>
      <w:lang w:val="en-US" w:eastAsia="en-US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 w:line="259" w:lineRule="auto"/>
    </w:pPr>
    <w:rPr>
      <w:rFonts w:ascii="Calibri" w:eastAsia="Calibri" w:hAnsi="Calibri" w:cs="Calibri"/>
      <w:b/>
      <w:sz w:val="72"/>
      <w:szCs w:val="72"/>
      <w:lang w:val="en-US" w:eastAsia="en-US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 w:line="259" w:lineRule="auto"/>
    </w:pPr>
    <w:rPr>
      <w:rFonts w:ascii="Georgia" w:eastAsia="Georgia" w:hAnsi="Georgia" w:cs="Georgia"/>
      <w:i/>
      <w:color w:val="666666"/>
      <w:sz w:val="48"/>
      <w:szCs w:val="48"/>
      <w:lang w:val="en-US" w:eastAsia="en-US"/>
    </w:rPr>
  </w:style>
  <w:style w:type="table" w:customStyle="1" w:styleId="a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left w:w="0" w:type="dxa"/>
        <w:right w:w="0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left w:w="0" w:type="dxa"/>
        <w:right w:w="0" w:type="dxa"/>
      </w:tblCellMar>
    </w:tblPr>
  </w:style>
  <w:style w:type="table" w:customStyle="1" w:styleId="a2">
    <w:basedOn w:val="TableNormal"/>
    <w:tblPr>
      <w:tblStyleRowBandSize w:val="1"/>
      <w:tblStyleColBandSize w:val="1"/>
      <w:tblCellMar>
        <w:left w:w="0" w:type="dxa"/>
        <w:right w:w="0" w:type="dxa"/>
      </w:tblCellMar>
    </w:tblPr>
  </w:style>
  <w:style w:type="paragraph" w:styleId="CommentText">
    <w:name w:val="annotation text"/>
    <w:basedOn w:val="Normal"/>
    <w:link w:val="CommentTextChar"/>
    <w:uiPriority w:val="99"/>
    <w:semiHidden/>
    <w:unhideWhenUsed/>
    <w:pPr>
      <w:spacing w:after="160"/>
    </w:pPr>
    <w:rPr>
      <w:rFonts w:ascii="Calibri" w:eastAsia="Calibri" w:hAnsi="Calibri" w:cs="Calibri"/>
      <w:sz w:val="20"/>
      <w:szCs w:val="20"/>
      <w:lang w:val="en-US" w:eastAsia="en-US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Pr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Pr>
      <w:sz w:val="16"/>
      <w:szCs w:val="16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534A2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534A2"/>
    <w:rPr>
      <w:rFonts w:ascii="Segoe UI" w:hAnsi="Segoe UI" w:cs="Segoe UI"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FD60BF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FD60BF"/>
    <w:pPr>
      <w:ind w:left="720"/>
      <w:contextualSpacing/>
    </w:pPr>
  </w:style>
  <w:style w:type="character" w:styleId="FollowedHyperlink">
    <w:name w:val="FollowedHyperlink"/>
    <w:basedOn w:val="DefaultParagraphFont"/>
    <w:uiPriority w:val="99"/>
    <w:semiHidden/>
    <w:unhideWhenUsed/>
    <w:rsid w:val="008516ED"/>
    <w:rPr>
      <w:color w:val="800080" w:themeColor="followed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8516ED"/>
    <w:rPr>
      <w:color w:val="605E5C"/>
      <w:shd w:val="clear" w:color="auto" w:fill="E1DFDD"/>
    </w:rPr>
  </w:style>
  <w:style w:type="character" w:customStyle="1" w:styleId="Heading1Char">
    <w:name w:val="Heading 1 Char"/>
    <w:link w:val="Heading1"/>
    <w:uiPriority w:val="9"/>
    <w:rsid w:val="00B911D0"/>
    <w:rPr>
      <w:rFonts w:ascii="Arial" w:eastAsia="Arial" w:hAnsi="Arial" w:cs="Arial"/>
      <w:b/>
      <w:sz w:val="36"/>
      <w:szCs w:val="36"/>
    </w:rPr>
  </w:style>
  <w:style w:type="character" w:customStyle="1" w:styleId="Heading2Char">
    <w:name w:val="Heading 2 Char"/>
    <w:link w:val="Heading2"/>
    <w:uiPriority w:val="9"/>
    <w:rsid w:val="00B911D0"/>
    <w:rPr>
      <w:rFonts w:ascii="Arial" w:eastAsia="Arial" w:hAnsi="Arial" w:cs="Arial"/>
      <w:b/>
      <w:sz w:val="36"/>
      <w:szCs w:val="3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79999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269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137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291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301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832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422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138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392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020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807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5438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4191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73225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74412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1874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47038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209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896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360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www.w3.org/TR/WCAG20/" TargetMode="External"/><Relationship Id="rId18" Type="http://schemas.openxmlformats.org/officeDocument/2006/relationships/hyperlink" Target="http://www.w3.org/TR/WCAG20/" TargetMode="External"/><Relationship Id="rId26" Type="http://schemas.openxmlformats.org/officeDocument/2006/relationships/hyperlink" Target="http://www.w3.org/TR/WCAG20/" TargetMode="External"/><Relationship Id="rId39" Type="http://schemas.openxmlformats.org/officeDocument/2006/relationships/hyperlink" Target="http://www.w3.org/TR/WCAG20/" TargetMode="External"/><Relationship Id="rId21" Type="http://schemas.openxmlformats.org/officeDocument/2006/relationships/hyperlink" Target="http://www.w3.org/TR/WCAG20/" TargetMode="External"/><Relationship Id="rId34" Type="http://schemas.openxmlformats.org/officeDocument/2006/relationships/hyperlink" Target="http://www.w3.org/TR/WCAG20/" TargetMode="External"/><Relationship Id="rId42" Type="http://schemas.openxmlformats.org/officeDocument/2006/relationships/hyperlink" Target="http://www.w3.org/TR/WCAG20/" TargetMode="External"/><Relationship Id="rId47" Type="http://schemas.openxmlformats.org/officeDocument/2006/relationships/hyperlink" Target="http://www.w3.org/TR/WCAG20/" TargetMode="External"/><Relationship Id="rId50" Type="http://schemas.openxmlformats.org/officeDocument/2006/relationships/hyperlink" Target="https://www.w3.org/TR/WCAG21/" TargetMode="External"/><Relationship Id="rId55" Type="http://schemas.openxmlformats.org/officeDocument/2006/relationships/hyperlink" Target="http://www.w3.org/TR/WCAG20/" TargetMode="External"/><Relationship Id="rId63" Type="http://schemas.openxmlformats.org/officeDocument/2006/relationships/footer" Target="footer1.xml"/><Relationship Id="rId68" Type="http://schemas.openxmlformats.org/officeDocument/2006/relationships/theme" Target="theme/theme1.xml"/><Relationship Id="rId7" Type="http://schemas.openxmlformats.org/officeDocument/2006/relationships/hyperlink" Target="http://www.capitaltaxirockland.com/" TargetMode="External"/><Relationship Id="rId2" Type="http://schemas.openxmlformats.org/officeDocument/2006/relationships/styles" Target="styles.xml"/><Relationship Id="rId16" Type="http://schemas.openxmlformats.org/officeDocument/2006/relationships/hyperlink" Target="http://www.w3.org/TR/WCAG20/" TargetMode="External"/><Relationship Id="rId29" Type="http://schemas.openxmlformats.org/officeDocument/2006/relationships/hyperlink" Target="https://www.w3.org/TR/WCAG21/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www.w3.org/TR/WCAG20/" TargetMode="External"/><Relationship Id="rId24" Type="http://schemas.openxmlformats.org/officeDocument/2006/relationships/hyperlink" Target="http://www.w3.org/TR/WCAG20/" TargetMode="External"/><Relationship Id="rId32" Type="http://schemas.openxmlformats.org/officeDocument/2006/relationships/hyperlink" Target="https://www.w3.org/TR/WCAG21/" TargetMode="External"/><Relationship Id="rId37" Type="http://schemas.openxmlformats.org/officeDocument/2006/relationships/hyperlink" Target="http://www.w3.org/TR/WCAG20/" TargetMode="External"/><Relationship Id="rId40" Type="http://schemas.openxmlformats.org/officeDocument/2006/relationships/hyperlink" Target="http://www.w3.org/TR/WCAG20/" TargetMode="External"/><Relationship Id="rId45" Type="http://schemas.openxmlformats.org/officeDocument/2006/relationships/hyperlink" Target="http://www.w3.org/TR/WCAG20/" TargetMode="External"/><Relationship Id="rId53" Type="http://schemas.openxmlformats.org/officeDocument/2006/relationships/hyperlink" Target="http://www.w3.org/TR/WCAG20/" TargetMode="External"/><Relationship Id="rId58" Type="http://schemas.openxmlformats.org/officeDocument/2006/relationships/hyperlink" Target="http://www.w3.org/TR/WCAG20/" TargetMode="External"/><Relationship Id="rId66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www.w3.org/TR/WCAG20/" TargetMode="External"/><Relationship Id="rId23" Type="http://schemas.openxmlformats.org/officeDocument/2006/relationships/hyperlink" Target="http://www.w3.org/TR/WCAG20/" TargetMode="External"/><Relationship Id="rId28" Type="http://schemas.openxmlformats.org/officeDocument/2006/relationships/hyperlink" Target="https://www.w3.org/TR/WCAG21/" TargetMode="External"/><Relationship Id="rId36" Type="http://schemas.openxmlformats.org/officeDocument/2006/relationships/hyperlink" Target="http://www.w3.org/TR/WCAG20/" TargetMode="External"/><Relationship Id="rId49" Type="http://schemas.openxmlformats.org/officeDocument/2006/relationships/hyperlink" Target="https://www.w3.org/TR/WCAG21/" TargetMode="External"/><Relationship Id="rId57" Type="http://schemas.openxmlformats.org/officeDocument/2006/relationships/hyperlink" Target="http://www.w3.org/TR/WCAG20/" TargetMode="External"/><Relationship Id="rId61" Type="http://schemas.openxmlformats.org/officeDocument/2006/relationships/header" Target="header1.xml"/><Relationship Id="rId10" Type="http://schemas.openxmlformats.org/officeDocument/2006/relationships/hyperlink" Target="http://www.w3.org/TR/WCAG20/" TargetMode="External"/><Relationship Id="rId19" Type="http://schemas.openxmlformats.org/officeDocument/2006/relationships/hyperlink" Target="http://www.w3.org/TR/WCAG20/" TargetMode="External"/><Relationship Id="rId31" Type="http://schemas.openxmlformats.org/officeDocument/2006/relationships/hyperlink" Target="https://www.w3.org/TR/WCAG21/" TargetMode="External"/><Relationship Id="rId44" Type="http://schemas.openxmlformats.org/officeDocument/2006/relationships/hyperlink" Target="https://www.w3.org/TR/WCAG21/" TargetMode="External"/><Relationship Id="rId52" Type="http://schemas.openxmlformats.org/officeDocument/2006/relationships/hyperlink" Target="http://www.w3.org/TR/WCAG20/" TargetMode="External"/><Relationship Id="rId60" Type="http://schemas.openxmlformats.org/officeDocument/2006/relationships/hyperlink" Target="https://www.w3.org/TR/WCAG21/" TargetMode="External"/><Relationship Id="rId65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www.w3.org/TR/WCAG20/" TargetMode="External"/><Relationship Id="rId14" Type="http://schemas.openxmlformats.org/officeDocument/2006/relationships/hyperlink" Target="http://www.w3.org/TR/WCAG20/" TargetMode="External"/><Relationship Id="rId22" Type="http://schemas.openxmlformats.org/officeDocument/2006/relationships/hyperlink" Target="http://www.w3.org/TR/WCAG20/" TargetMode="External"/><Relationship Id="rId27" Type="http://schemas.openxmlformats.org/officeDocument/2006/relationships/hyperlink" Target="http://www.w3.org/TR/WCAG20/" TargetMode="External"/><Relationship Id="rId30" Type="http://schemas.openxmlformats.org/officeDocument/2006/relationships/hyperlink" Target="https://www.w3.org/TR/WCAG21/" TargetMode="External"/><Relationship Id="rId35" Type="http://schemas.openxmlformats.org/officeDocument/2006/relationships/hyperlink" Target="http://www.w3.org/TR/WCAG20/" TargetMode="External"/><Relationship Id="rId43" Type="http://schemas.openxmlformats.org/officeDocument/2006/relationships/hyperlink" Target="https://www.w3.org/TR/WCAG21/" TargetMode="External"/><Relationship Id="rId48" Type="http://schemas.openxmlformats.org/officeDocument/2006/relationships/hyperlink" Target="https://www.w3.org/TR/WCAG21/" TargetMode="External"/><Relationship Id="rId56" Type="http://schemas.openxmlformats.org/officeDocument/2006/relationships/hyperlink" Target="http://www.w3.org/TR/WCAG20/" TargetMode="External"/><Relationship Id="rId64" Type="http://schemas.openxmlformats.org/officeDocument/2006/relationships/footer" Target="footer2.xml"/><Relationship Id="rId8" Type="http://schemas.openxmlformats.org/officeDocument/2006/relationships/hyperlink" Target="https://www.w3.org/TR/WCAG21/" TargetMode="External"/><Relationship Id="rId51" Type="http://schemas.openxmlformats.org/officeDocument/2006/relationships/hyperlink" Target="https://www.w3.org/TR/WCAG21/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www.w3.org/TR/WCAG20/" TargetMode="External"/><Relationship Id="rId17" Type="http://schemas.openxmlformats.org/officeDocument/2006/relationships/hyperlink" Target="http://www.w3.org/TR/WCAG20/" TargetMode="External"/><Relationship Id="rId25" Type="http://schemas.openxmlformats.org/officeDocument/2006/relationships/hyperlink" Target="http://www.w3.org/TR/WCAG20/" TargetMode="External"/><Relationship Id="rId33" Type="http://schemas.openxmlformats.org/officeDocument/2006/relationships/hyperlink" Target="https://www.w3.org/TR/WCAG21/" TargetMode="External"/><Relationship Id="rId38" Type="http://schemas.openxmlformats.org/officeDocument/2006/relationships/hyperlink" Target="http://www.w3.org/TR/WCAG20/" TargetMode="External"/><Relationship Id="rId46" Type="http://schemas.openxmlformats.org/officeDocument/2006/relationships/hyperlink" Target="http://www.w3.org/TR/WCAG20/" TargetMode="External"/><Relationship Id="rId59" Type="http://schemas.openxmlformats.org/officeDocument/2006/relationships/hyperlink" Target="http://www.w3.org/TR/WCAG20/" TargetMode="External"/><Relationship Id="rId67" Type="http://schemas.openxmlformats.org/officeDocument/2006/relationships/fontTable" Target="fontTable.xml"/><Relationship Id="rId20" Type="http://schemas.openxmlformats.org/officeDocument/2006/relationships/hyperlink" Target="https://www.w3.org/TR/WCAG21/" TargetMode="External"/><Relationship Id="rId41" Type="http://schemas.openxmlformats.org/officeDocument/2006/relationships/hyperlink" Target="http://www.w3.org/TR/WCAG20/" TargetMode="External"/><Relationship Id="rId54" Type="http://schemas.openxmlformats.org/officeDocument/2006/relationships/hyperlink" Target="http://www.w3.org/TR/WCAG20/" TargetMode="External"/><Relationship Id="rId62" Type="http://schemas.openxmlformats.org/officeDocument/2006/relationships/header" Target="head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761</TotalTime>
  <Pages>1</Pages>
  <Words>2137</Words>
  <Characters>12183</Characters>
  <Application>Microsoft Office Word</Application>
  <DocSecurity>0</DocSecurity>
  <Lines>101</Lines>
  <Paragraphs>28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14292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Animesh Gupta</cp:lastModifiedBy>
  <cp:revision>139</cp:revision>
  <dcterms:created xsi:type="dcterms:W3CDTF">2021-05-04T04:04:00Z</dcterms:created>
  <dcterms:modified xsi:type="dcterms:W3CDTF">2023-02-06T10:37:00Z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9cd7392fe2ff6da74de761d59cc5243be8e432df230f1bec7a698ef417582d4f</vt:lpwstr>
  </property>
</Properties>
</file>